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EB1BC" w14:textId="1F70C045" w:rsidR="00562E28" w:rsidRPr="001E63AB" w:rsidRDefault="004044BB" w:rsidP="00136B8E">
      <w:pPr>
        <w:pStyle w:val="NoSpacing"/>
        <w:rPr>
          <w:rFonts w:ascii="Times New Roman" w:hAnsi="Times New Roman" w:cs="Times New Roman"/>
          <w:bCs/>
          <w:sz w:val="36"/>
          <w:szCs w:val="36"/>
        </w:rPr>
      </w:pPr>
      <w:r w:rsidRPr="008F0223">
        <w:rPr>
          <w:rFonts w:ascii="Georgia" w:hAnsi="Georgia"/>
          <w:noProof/>
          <w:sz w:val="24"/>
          <w:szCs w:val="24"/>
          <w:lang w:eastAsia="en-GB"/>
        </w:rPr>
        <w:drawing>
          <wp:anchor distT="0" distB="0" distL="114300" distR="114300" simplePos="0" relativeHeight="251658240" behindDoc="0" locked="0" layoutInCell="1" allowOverlap="1" wp14:anchorId="1A83DE65" wp14:editId="705BB7E2">
            <wp:simplePos x="0" y="0"/>
            <wp:positionH relativeFrom="column">
              <wp:posOffset>4114800</wp:posOffset>
            </wp:positionH>
            <wp:positionV relativeFrom="page">
              <wp:posOffset>769620</wp:posOffset>
            </wp:positionV>
            <wp:extent cx="1561465" cy="739140"/>
            <wp:effectExtent l="0" t="0" r="635"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H logo.jpg"/>
                    <pic:cNvPicPr/>
                  </pic:nvPicPr>
                  <pic:blipFill>
                    <a:blip r:embed="rId8">
                      <a:extLst>
                        <a:ext uri="{28A0092B-C50C-407E-A947-70E740481C1C}">
                          <a14:useLocalDpi xmlns:a14="http://schemas.microsoft.com/office/drawing/2010/main" val="0"/>
                        </a:ext>
                      </a:extLst>
                    </a:blip>
                    <a:stretch>
                      <a:fillRect/>
                    </a:stretch>
                  </pic:blipFill>
                  <pic:spPr>
                    <a:xfrm>
                      <a:off x="0" y="0"/>
                      <a:ext cx="1561465" cy="739140"/>
                    </a:xfrm>
                    <a:prstGeom prst="rect">
                      <a:avLst/>
                    </a:prstGeom>
                  </pic:spPr>
                </pic:pic>
              </a:graphicData>
            </a:graphic>
            <wp14:sizeRelH relativeFrom="margin">
              <wp14:pctWidth>0</wp14:pctWidth>
            </wp14:sizeRelH>
            <wp14:sizeRelV relativeFrom="margin">
              <wp14:pctHeight>0</wp14:pctHeight>
            </wp14:sizeRelV>
          </wp:anchor>
        </w:drawing>
      </w:r>
      <w:r w:rsidR="00223A7B" w:rsidRPr="001E63AB">
        <w:rPr>
          <w:rFonts w:ascii="Times New Roman" w:hAnsi="Times New Roman" w:cs="Times New Roman"/>
          <w:bCs/>
          <w:sz w:val="36"/>
          <w:szCs w:val="36"/>
        </w:rPr>
        <w:t>Job Description</w:t>
      </w:r>
    </w:p>
    <w:p w14:paraId="6A2FD4EF" w14:textId="77777777" w:rsidR="00E91F02" w:rsidRDefault="00E91F02" w:rsidP="00562E28">
      <w:pPr>
        <w:pStyle w:val="NoSpacing"/>
        <w:spacing w:line="276" w:lineRule="auto"/>
        <w:rPr>
          <w:rFonts w:cstheme="minorHAnsi"/>
          <w:b/>
          <w:sz w:val="28"/>
          <w:szCs w:val="28"/>
        </w:rPr>
      </w:pPr>
    </w:p>
    <w:p w14:paraId="4AAE1F5B" w14:textId="77777777" w:rsidR="00853B76" w:rsidRDefault="00853B76" w:rsidP="00562E28">
      <w:pPr>
        <w:pStyle w:val="NoSpacing"/>
        <w:spacing w:line="276" w:lineRule="auto"/>
        <w:rPr>
          <w:rFonts w:cstheme="minorHAnsi"/>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391"/>
      </w:tblGrid>
      <w:tr w:rsidR="001E63AB" w14:paraId="489C10F1" w14:textId="77777777" w:rsidTr="001D4D12">
        <w:tc>
          <w:tcPr>
            <w:tcW w:w="2547" w:type="dxa"/>
          </w:tcPr>
          <w:p w14:paraId="235AC692" w14:textId="77777777" w:rsidR="001E63AB" w:rsidRPr="001E63AB" w:rsidRDefault="001E63AB" w:rsidP="001E63AB">
            <w:pPr>
              <w:pStyle w:val="NoSpacing"/>
              <w:spacing w:line="276" w:lineRule="auto"/>
              <w:rPr>
                <w:rFonts w:cstheme="minorHAnsi"/>
                <w:b/>
                <w:sz w:val="24"/>
                <w:szCs w:val="24"/>
              </w:rPr>
            </w:pPr>
            <w:r w:rsidRPr="001E63AB">
              <w:rPr>
                <w:rFonts w:cstheme="minorHAnsi"/>
                <w:b/>
                <w:sz w:val="24"/>
                <w:szCs w:val="24"/>
              </w:rPr>
              <w:t>Job Title</w:t>
            </w:r>
          </w:p>
          <w:p w14:paraId="76C85030" w14:textId="77777777" w:rsidR="001E63AB" w:rsidRPr="001E63AB" w:rsidRDefault="001E63AB" w:rsidP="00562E28">
            <w:pPr>
              <w:pStyle w:val="NoSpacing"/>
              <w:spacing w:line="276" w:lineRule="auto"/>
              <w:rPr>
                <w:rFonts w:cstheme="minorHAnsi"/>
                <w:b/>
                <w:sz w:val="24"/>
                <w:szCs w:val="24"/>
              </w:rPr>
            </w:pPr>
          </w:p>
        </w:tc>
        <w:tc>
          <w:tcPr>
            <w:tcW w:w="5391" w:type="dxa"/>
          </w:tcPr>
          <w:p w14:paraId="7DB94BC0" w14:textId="4F2CA7B3" w:rsidR="001E63AB" w:rsidRPr="001E63AB" w:rsidRDefault="001D4D12" w:rsidP="00562E28">
            <w:pPr>
              <w:pStyle w:val="NoSpacing"/>
              <w:spacing w:line="276" w:lineRule="auto"/>
              <w:rPr>
                <w:rFonts w:cstheme="minorHAnsi"/>
                <w:bCs/>
                <w:sz w:val="24"/>
                <w:szCs w:val="24"/>
              </w:rPr>
            </w:pPr>
            <w:r>
              <w:rPr>
                <w:rFonts w:cstheme="minorHAnsi"/>
                <w:bCs/>
                <w:sz w:val="24"/>
                <w:szCs w:val="24"/>
              </w:rPr>
              <w:t>Registered Mental Health Nurse</w:t>
            </w:r>
          </w:p>
        </w:tc>
      </w:tr>
      <w:tr w:rsidR="001E63AB" w14:paraId="282C7EB3" w14:textId="77777777" w:rsidTr="001D4D12">
        <w:tc>
          <w:tcPr>
            <w:tcW w:w="2547" w:type="dxa"/>
          </w:tcPr>
          <w:p w14:paraId="71D051DD" w14:textId="77777777" w:rsidR="001E63AB" w:rsidRPr="001E63AB" w:rsidRDefault="001E63AB" w:rsidP="001E63AB">
            <w:pPr>
              <w:pStyle w:val="NoSpacing"/>
              <w:spacing w:line="276" w:lineRule="auto"/>
              <w:rPr>
                <w:rFonts w:cstheme="minorHAnsi"/>
                <w:b/>
                <w:sz w:val="24"/>
                <w:szCs w:val="24"/>
              </w:rPr>
            </w:pPr>
            <w:r w:rsidRPr="001E63AB">
              <w:rPr>
                <w:rFonts w:cstheme="minorHAnsi"/>
                <w:b/>
                <w:sz w:val="24"/>
                <w:szCs w:val="24"/>
              </w:rPr>
              <w:t>Reports to</w:t>
            </w:r>
          </w:p>
          <w:p w14:paraId="2642C1B2" w14:textId="77777777" w:rsidR="001E63AB" w:rsidRPr="001E63AB" w:rsidRDefault="001E63AB" w:rsidP="00562E28">
            <w:pPr>
              <w:pStyle w:val="NoSpacing"/>
              <w:spacing w:line="276" w:lineRule="auto"/>
              <w:rPr>
                <w:rFonts w:cstheme="minorHAnsi"/>
                <w:b/>
                <w:sz w:val="24"/>
                <w:szCs w:val="24"/>
              </w:rPr>
            </w:pPr>
          </w:p>
        </w:tc>
        <w:tc>
          <w:tcPr>
            <w:tcW w:w="5391" w:type="dxa"/>
          </w:tcPr>
          <w:p w14:paraId="6A0DA2D4" w14:textId="4CD913A4" w:rsidR="001E63AB" w:rsidRPr="001E63AB" w:rsidRDefault="001D4D12" w:rsidP="00562E28">
            <w:pPr>
              <w:pStyle w:val="NoSpacing"/>
              <w:spacing w:line="276" w:lineRule="auto"/>
              <w:rPr>
                <w:rFonts w:cstheme="minorHAnsi"/>
                <w:bCs/>
                <w:sz w:val="24"/>
                <w:szCs w:val="24"/>
              </w:rPr>
            </w:pPr>
            <w:r>
              <w:rPr>
                <w:rFonts w:cstheme="minorHAnsi"/>
                <w:bCs/>
                <w:sz w:val="24"/>
                <w:szCs w:val="24"/>
              </w:rPr>
              <w:t>Deputy Home Manager/Registered Home Manager</w:t>
            </w:r>
          </w:p>
        </w:tc>
      </w:tr>
      <w:tr w:rsidR="001E63AB" w14:paraId="50EDED47" w14:textId="77777777" w:rsidTr="001D4D12">
        <w:tc>
          <w:tcPr>
            <w:tcW w:w="2547" w:type="dxa"/>
          </w:tcPr>
          <w:p w14:paraId="346D9E6A" w14:textId="77777777" w:rsidR="001E63AB" w:rsidRPr="001E63AB" w:rsidRDefault="001E63AB" w:rsidP="001E63AB">
            <w:pPr>
              <w:pStyle w:val="NoSpacing"/>
              <w:spacing w:line="276" w:lineRule="auto"/>
              <w:rPr>
                <w:rFonts w:cstheme="minorHAnsi"/>
                <w:b/>
                <w:sz w:val="24"/>
                <w:szCs w:val="24"/>
              </w:rPr>
            </w:pPr>
            <w:r w:rsidRPr="001E63AB">
              <w:rPr>
                <w:rFonts w:cstheme="minorHAnsi"/>
                <w:b/>
                <w:sz w:val="24"/>
                <w:szCs w:val="24"/>
              </w:rPr>
              <w:t>Direct reports</w:t>
            </w:r>
          </w:p>
          <w:p w14:paraId="20872F73" w14:textId="6DD076D1" w:rsidR="001E63AB" w:rsidRPr="001E63AB" w:rsidRDefault="001E63AB" w:rsidP="001E63AB">
            <w:pPr>
              <w:pStyle w:val="NoSpacing"/>
              <w:spacing w:line="276" w:lineRule="auto"/>
              <w:rPr>
                <w:rFonts w:cstheme="minorHAnsi"/>
                <w:b/>
                <w:sz w:val="24"/>
                <w:szCs w:val="24"/>
              </w:rPr>
            </w:pPr>
          </w:p>
        </w:tc>
        <w:tc>
          <w:tcPr>
            <w:tcW w:w="5391" w:type="dxa"/>
          </w:tcPr>
          <w:p w14:paraId="7D340D44" w14:textId="03A5472C" w:rsidR="001E63AB" w:rsidRPr="001E63AB" w:rsidRDefault="001D4D12" w:rsidP="00562E28">
            <w:pPr>
              <w:pStyle w:val="NoSpacing"/>
              <w:spacing w:line="276" w:lineRule="auto"/>
              <w:rPr>
                <w:rFonts w:cstheme="minorHAnsi"/>
                <w:bCs/>
                <w:sz w:val="24"/>
                <w:szCs w:val="24"/>
              </w:rPr>
            </w:pPr>
            <w:r>
              <w:rPr>
                <w:rFonts w:cstheme="minorHAnsi"/>
                <w:bCs/>
                <w:sz w:val="24"/>
                <w:szCs w:val="24"/>
              </w:rPr>
              <w:t>Senior Carer Assistants/Care Assistants</w:t>
            </w:r>
          </w:p>
        </w:tc>
      </w:tr>
    </w:tbl>
    <w:p w14:paraId="20DE50F0" w14:textId="77777777" w:rsidR="008C38CF" w:rsidRDefault="008C38CF" w:rsidP="00562E28">
      <w:pPr>
        <w:pStyle w:val="NoSpacing"/>
        <w:spacing w:line="276" w:lineRule="auto"/>
        <w:rPr>
          <w:rFonts w:cstheme="minorHAnsi"/>
          <w:b/>
        </w:rPr>
      </w:pPr>
    </w:p>
    <w:p w14:paraId="7DA3A179" w14:textId="16ED18D5" w:rsidR="00223A7B" w:rsidRPr="001E63AB" w:rsidRDefault="00223A7B" w:rsidP="00562E28">
      <w:pPr>
        <w:pStyle w:val="NoSpacing"/>
        <w:spacing w:line="276" w:lineRule="auto"/>
        <w:rPr>
          <w:rFonts w:cstheme="minorHAnsi"/>
          <w:b/>
        </w:rPr>
      </w:pPr>
      <w:r w:rsidRPr="001E63AB">
        <w:rPr>
          <w:rFonts w:cstheme="minorHAnsi"/>
          <w:b/>
        </w:rPr>
        <w:t xml:space="preserve">Job </w:t>
      </w:r>
      <w:r w:rsidR="00A112EC" w:rsidRPr="001E63AB">
        <w:rPr>
          <w:rFonts w:cstheme="minorHAnsi"/>
          <w:b/>
        </w:rPr>
        <w:t>Summary</w:t>
      </w:r>
    </w:p>
    <w:p w14:paraId="77FB63DA" w14:textId="63C96B23" w:rsidR="00112313" w:rsidRDefault="001A7B08" w:rsidP="003C0103">
      <w:pPr>
        <w:pStyle w:val="NoSpacing"/>
        <w:numPr>
          <w:ilvl w:val="0"/>
          <w:numId w:val="31"/>
        </w:numPr>
        <w:spacing w:line="276" w:lineRule="auto"/>
        <w:ind w:left="426"/>
        <w:rPr>
          <w:rFonts w:cstheme="minorHAnsi"/>
          <w:bCs/>
        </w:rPr>
      </w:pPr>
      <w:r w:rsidRPr="001A7B08">
        <w:rPr>
          <w:rFonts w:cstheme="minorHAnsi"/>
          <w:bCs/>
        </w:rPr>
        <w:t>T</w:t>
      </w:r>
      <w:r>
        <w:rPr>
          <w:rFonts w:cstheme="minorHAnsi"/>
          <w:bCs/>
        </w:rPr>
        <w:t xml:space="preserve">o </w:t>
      </w:r>
      <w:r w:rsidRPr="001A7B08">
        <w:rPr>
          <w:rFonts w:cstheme="minorHAnsi"/>
          <w:bCs/>
        </w:rPr>
        <w:t xml:space="preserve">provide specialist, </w:t>
      </w:r>
      <w:r w:rsidR="00AC000B">
        <w:rPr>
          <w:rFonts w:cstheme="minorHAnsi"/>
          <w:bCs/>
        </w:rPr>
        <w:t xml:space="preserve">high quality nursing and </w:t>
      </w:r>
      <w:r w:rsidRPr="001A7B08">
        <w:rPr>
          <w:rFonts w:cstheme="minorHAnsi"/>
          <w:bCs/>
        </w:rPr>
        <w:t xml:space="preserve">person-centred care for residents living with dementia, and </w:t>
      </w:r>
      <w:r w:rsidR="00D23AB6">
        <w:rPr>
          <w:rFonts w:cstheme="minorHAnsi"/>
          <w:bCs/>
        </w:rPr>
        <w:t>other</w:t>
      </w:r>
      <w:r w:rsidR="0061072E">
        <w:rPr>
          <w:rFonts w:cstheme="minorHAnsi"/>
          <w:bCs/>
        </w:rPr>
        <w:t xml:space="preserve"> complex,</w:t>
      </w:r>
      <w:r w:rsidR="00D23AB6">
        <w:rPr>
          <w:rFonts w:cstheme="minorHAnsi"/>
          <w:bCs/>
        </w:rPr>
        <w:t xml:space="preserve"> </w:t>
      </w:r>
      <w:r w:rsidR="0061072E">
        <w:rPr>
          <w:rFonts w:cstheme="minorHAnsi"/>
          <w:bCs/>
        </w:rPr>
        <w:t xml:space="preserve">organic </w:t>
      </w:r>
      <w:r w:rsidR="003D42F4">
        <w:rPr>
          <w:rFonts w:cstheme="minorHAnsi"/>
          <w:bCs/>
        </w:rPr>
        <w:t xml:space="preserve">and functional </w:t>
      </w:r>
      <w:r w:rsidR="0061072E">
        <w:rPr>
          <w:rFonts w:cstheme="minorHAnsi"/>
          <w:bCs/>
        </w:rPr>
        <w:t>mental health illnesses</w:t>
      </w:r>
    </w:p>
    <w:p w14:paraId="24CA8F18" w14:textId="3A8A520B" w:rsidR="001E63AB" w:rsidRDefault="001A7B08" w:rsidP="003C0103">
      <w:pPr>
        <w:pStyle w:val="NoSpacing"/>
        <w:numPr>
          <w:ilvl w:val="0"/>
          <w:numId w:val="31"/>
        </w:numPr>
        <w:spacing w:line="276" w:lineRule="auto"/>
        <w:ind w:left="426"/>
        <w:rPr>
          <w:rFonts w:cstheme="minorHAnsi"/>
          <w:bCs/>
        </w:rPr>
      </w:pPr>
      <w:r w:rsidRPr="001A7B08">
        <w:rPr>
          <w:rFonts w:cstheme="minorHAnsi"/>
          <w:bCs/>
        </w:rPr>
        <w:t>The role involves managing clinical risk, administering complex medication regimes, and leading an internal team of care assistants to maintain the highest standards of safety, dignity, and overall wellbeing</w:t>
      </w:r>
    </w:p>
    <w:p w14:paraId="5CD48B67" w14:textId="77777777" w:rsidR="00AC000B" w:rsidRDefault="00AC000B" w:rsidP="003C0103">
      <w:pPr>
        <w:pStyle w:val="ListParagraph"/>
        <w:numPr>
          <w:ilvl w:val="0"/>
          <w:numId w:val="31"/>
        </w:numPr>
        <w:spacing w:after="0"/>
        <w:ind w:left="426"/>
        <w:rPr>
          <w:rFonts w:cstheme="minorHAnsi"/>
        </w:rPr>
      </w:pPr>
      <w:r w:rsidRPr="00A4396D">
        <w:rPr>
          <w:rFonts w:cstheme="minorHAnsi"/>
        </w:rPr>
        <w:t>To ensure that all necessary standards are maintained in compliance with the Company and all necessary regulated activities</w:t>
      </w:r>
    </w:p>
    <w:p w14:paraId="60F4D8AA" w14:textId="677A4A82" w:rsidR="00AC000B" w:rsidRPr="00A4396D" w:rsidRDefault="00AC000B" w:rsidP="003C0103">
      <w:pPr>
        <w:pStyle w:val="ListParagraph"/>
        <w:numPr>
          <w:ilvl w:val="0"/>
          <w:numId w:val="31"/>
        </w:numPr>
        <w:spacing w:after="0"/>
        <w:ind w:left="426"/>
        <w:rPr>
          <w:rFonts w:cstheme="minorHAnsi"/>
        </w:rPr>
      </w:pPr>
      <w:r w:rsidRPr="00A4396D">
        <w:rPr>
          <w:rFonts w:cstheme="minorHAnsi"/>
        </w:rPr>
        <w:t xml:space="preserve">To </w:t>
      </w:r>
      <w:r w:rsidR="003D6771">
        <w:rPr>
          <w:rFonts w:cstheme="minorHAnsi"/>
        </w:rPr>
        <w:t xml:space="preserve">provide and </w:t>
      </w:r>
      <w:r w:rsidRPr="00A4396D">
        <w:rPr>
          <w:rFonts w:cstheme="minorHAnsi"/>
        </w:rPr>
        <w:t>maintain a</w:t>
      </w:r>
      <w:r w:rsidR="003D6771">
        <w:rPr>
          <w:rFonts w:cstheme="minorHAnsi"/>
        </w:rPr>
        <w:t xml:space="preserve">n attractive </w:t>
      </w:r>
      <w:r w:rsidRPr="00A4396D">
        <w:rPr>
          <w:rFonts w:cstheme="minorHAnsi"/>
        </w:rPr>
        <w:t>home</w:t>
      </w:r>
      <w:r w:rsidR="003D6771">
        <w:rPr>
          <w:rFonts w:cstheme="minorHAnsi"/>
        </w:rPr>
        <w:t xml:space="preserve"> for people to live and thrive in.  Our approach to care is that the home should feel very much like and individual’s home</w:t>
      </w:r>
    </w:p>
    <w:p w14:paraId="11B7231B" w14:textId="77777777" w:rsidR="00AC000B" w:rsidRPr="001A7B08" w:rsidRDefault="00AC000B" w:rsidP="00562E28">
      <w:pPr>
        <w:pStyle w:val="NoSpacing"/>
        <w:spacing w:line="276" w:lineRule="auto"/>
        <w:rPr>
          <w:rFonts w:cstheme="minorHAnsi"/>
          <w:bCs/>
        </w:rPr>
      </w:pPr>
    </w:p>
    <w:p w14:paraId="65D78060" w14:textId="1ECFC2CD" w:rsidR="00562E28" w:rsidRDefault="00562E28" w:rsidP="00562E28">
      <w:pPr>
        <w:spacing w:after="0"/>
        <w:rPr>
          <w:rFonts w:cstheme="minorHAnsi"/>
          <w:b/>
        </w:rPr>
      </w:pPr>
      <w:r w:rsidRPr="001E63AB">
        <w:rPr>
          <w:rFonts w:cstheme="minorHAnsi"/>
          <w:b/>
        </w:rPr>
        <w:t>Knowledge and Experience</w:t>
      </w:r>
    </w:p>
    <w:p w14:paraId="738832AC" w14:textId="77777777" w:rsidR="00853B76" w:rsidRDefault="00853B76" w:rsidP="00562E28">
      <w:pPr>
        <w:spacing w:after="0"/>
        <w:rPr>
          <w:rFonts w:cstheme="minorHAnsi"/>
          <w:b/>
        </w:rPr>
      </w:pPr>
    </w:p>
    <w:p w14:paraId="1379802E" w14:textId="3B1F9A38" w:rsidR="00BB441F" w:rsidRPr="00283462" w:rsidRDefault="00BB441F" w:rsidP="00283462">
      <w:pPr>
        <w:pStyle w:val="ListParagraph"/>
        <w:numPr>
          <w:ilvl w:val="0"/>
          <w:numId w:val="32"/>
        </w:numPr>
        <w:spacing w:after="0"/>
        <w:ind w:left="426"/>
        <w:rPr>
          <w:rFonts w:cstheme="minorHAnsi"/>
        </w:rPr>
      </w:pPr>
      <w:r w:rsidRPr="00283462">
        <w:rPr>
          <w:rFonts w:cstheme="minorHAnsi"/>
        </w:rPr>
        <w:t xml:space="preserve">Current valid registration with the </w:t>
      </w:r>
      <w:hyperlink r:id="rId9" w:tgtFrame="_blank" w:history="1">
        <w:r w:rsidRPr="00283462">
          <w:rPr>
            <w:rStyle w:val="Hyperlink"/>
            <w:rFonts w:cstheme="minorHAnsi"/>
          </w:rPr>
          <w:t>Nursing and Midwifery Council (NMC)</w:t>
        </w:r>
      </w:hyperlink>
      <w:r w:rsidRPr="00283462">
        <w:rPr>
          <w:rFonts w:cstheme="minorHAnsi"/>
        </w:rPr>
        <w:t xml:space="preserve"> as an RMN</w:t>
      </w:r>
      <w:r w:rsidR="00283462" w:rsidRPr="00283462">
        <w:rPr>
          <w:rFonts w:cstheme="minorHAnsi"/>
        </w:rPr>
        <w:t>, with no restrictions</w:t>
      </w:r>
    </w:p>
    <w:p w14:paraId="37372287" w14:textId="6467FFB2" w:rsidR="00BB441F" w:rsidRDefault="00BB441F" w:rsidP="00283462">
      <w:pPr>
        <w:pStyle w:val="ListParagraph"/>
        <w:numPr>
          <w:ilvl w:val="0"/>
          <w:numId w:val="32"/>
        </w:numPr>
        <w:spacing w:after="0"/>
        <w:ind w:left="426"/>
        <w:rPr>
          <w:rFonts w:cstheme="minorHAnsi"/>
        </w:rPr>
      </w:pPr>
      <w:r w:rsidRPr="00283462">
        <w:rPr>
          <w:rFonts w:cstheme="minorHAnsi"/>
        </w:rPr>
        <w:t xml:space="preserve">Minimum </w:t>
      </w:r>
      <w:r w:rsidRPr="005324C7">
        <w:rPr>
          <w:rFonts w:cstheme="minorHAnsi"/>
        </w:rPr>
        <w:t xml:space="preserve">of </w:t>
      </w:r>
      <w:r w:rsidR="00283462" w:rsidRPr="005324C7">
        <w:rPr>
          <w:rFonts w:cstheme="minorHAnsi"/>
        </w:rPr>
        <w:t xml:space="preserve">2 </w:t>
      </w:r>
      <w:r w:rsidRPr="005324C7">
        <w:rPr>
          <w:rFonts w:cstheme="minorHAnsi"/>
        </w:rPr>
        <w:t>year</w:t>
      </w:r>
      <w:r w:rsidR="00283462" w:rsidRPr="005324C7">
        <w:rPr>
          <w:rFonts w:cstheme="minorHAnsi"/>
        </w:rPr>
        <w:t>s</w:t>
      </w:r>
      <w:r w:rsidRPr="00283462">
        <w:rPr>
          <w:rFonts w:cstheme="minorHAnsi"/>
        </w:rPr>
        <w:t xml:space="preserve"> post-qualification experience in a mental health or dementia care setting</w:t>
      </w:r>
    </w:p>
    <w:p w14:paraId="11CFB49E" w14:textId="6086A6D4" w:rsidR="00FF386C" w:rsidRDefault="00FF386C" w:rsidP="00283462">
      <w:pPr>
        <w:pStyle w:val="ListParagraph"/>
        <w:numPr>
          <w:ilvl w:val="0"/>
          <w:numId w:val="32"/>
        </w:numPr>
        <w:spacing w:after="0"/>
        <w:ind w:left="426"/>
        <w:rPr>
          <w:rFonts w:cstheme="minorHAnsi"/>
        </w:rPr>
      </w:pPr>
      <w:r>
        <w:rPr>
          <w:rFonts w:cstheme="minorHAnsi"/>
        </w:rPr>
        <w:t>Experience of early on-set dementia</w:t>
      </w:r>
    </w:p>
    <w:p w14:paraId="09E03455" w14:textId="134FF483" w:rsidR="005332B6" w:rsidRDefault="005332B6" w:rsidP="00283462">
      <w:pPr>
        <w:pStyle w:val="ListParagraph"/>
        <w:numPr>
          <w:ilvl w:val="0"/>
          <w:numId w:val="32"/>
        </w:numPr>
        <w:spacing w:after="0"/>
        <w:ind w:left="426"/>
        <w:rPr>
          <w:rFonts w:cstheme="minorHAnsi"/>
        </w:rPr>
      </w:pPr>
      <w:r>
        <w:rPr>
          <w:rFonts w:cstheme="minorHAnsi"/>
        </w:rPr>
        <w:t xml:space="preserve">Experience with distressed </w:t>
      </w:r>
      <w:r w:rsidR="002F149B">
        <w:rPr>
          <w:rFonts w:cstheme="minorHAnsi"/>
        </w:rPr>
        <w:t>and challenging behaviours</w:t>
      </w:r>
    </w:p>
    <w:p w14:paraId="24D9CBDA" w14:textId="4DB6053D" w:rsidR="00D17A0A" w:rsidRPr="00282553" w:rsidRDefault="002F149B" w:rsidP="00282553">
      <w:pPr>
        <w:pStyle w:val="ListParagraph"/>
        <w:numPr>
          <w:ilvl w:val="0"/>
          <w:numId w:val="32"/>
        </w:numPr>
        <w:spacing w:after="0"/>
        <w:ind w:left="426"/>
        <w:rPr>
          <w:rFonts w:cstheme="minorHAnsi"/>
        </w:rPr>
      </w:pPr>
      <w:r>
        <w:rPr>
          <w:rFonts w:cstheme="minorHAnsi"/>
        </w:rPr>
        <w:t xml:space="preserve">Experience of implementing </w:t>
      </w:r>
      <w:r w:rsidR="00A312B8">
        <w:rPr>
          <w:rFonts w:cstheme="minorHAnsi"/>
        </w:rPr>
        <w:t xml:space="preserve">the Mental Capacity Act (MCA) in </w:t>
      </w:r>
      <w:r w:rsidR="00282553">
        <w:rPr>
          <w:rFonts w:cstheme="minorHAnsi"/>
        </w:rPr>
        <w:t>and Deprivation of Liberty (</w:t>
      </w:r>
      <w:proofErr w:type="spellStart"/>
      <w:r w:rsidR="00282553">
        <w:rPr>
          <w:rFonts w:cstheme="minorHAnsi"/>
        </w:rPr>
        <w:t>DoLs</w:t>
      </w:r>
      <w:proofErr w:type="spellEnd"/>
      <w:r w:rsidR="00282553">
        <w:rPr>
          <w:rFonts w:cstheme="minorHAnsi"/>
        </w:rPr>
        <w:t xml:space="preserve">) safeguards in </w:t>
      </w:r>
      <w:r w:rsidR="00A312B8">
        <w:rPr>
          <w:rFonts w:cstheme="minorHAnsi"/>
        </w:rPr>
        <w:t>day</w:t>
      </w:r>
      <w:r w:rsidR="00282553">
        <w:rPr>
          <w:rFonts w:cstheme="minorHAnsi"/>
        </w:rPr>
        <w:t>-</w:t>
      </w:r>
      <w:r w:rsidR="00A312B8">
        <w:rPr>
          <w:rFonts w:cstheme="minorHAnsi"/>
        </w:rPr>
        <w:t>to</w:t>
      </w:r>
      <w:r w:rsidR="00282553">
        <w:rPr>
          <w:rFonts w:cstheme="minorHAnsi"/>
        </w:rPr>
        <w:t>-</w:t>
      </w:r>
      <w:r w:rsidR="00A312B8">
        <w:rPr>
          <w:rFonts w:cstheme="minorHAnsi"/>
        </w:rPr>
        <w:t>day practice</w:t>
      </w:r>
    </w:p>
    <w:p w14:paraId="59346943" w14:textId="399F6E1B" w:rsidR="00BB441F" w:rsidRPr="00283462" w:rsidRDefault="00BB441F" w:rsidP="00283462">
      <w:pPr>
        <w:pStyle w:val="ListParagraph"/>
        <w:numPr>
          <w:ilvl w:val="0"/>
          <w:numId w:val="32"/>
        </w:numPr>
        <w:spacing w:after="0"/>
        <w:ind w:left="426"/>
        <w:rPr>
          <w:rFonts w:cstheme="minorHAnsi"/>
        </w:rPr>
      </w:pPr>
      <w:r w:rsidRPr="00283462">
        <w:rPr>
          <w:rFonts w:cstheme="minorHAnsi"/>
        </w:rPr>
        <w:t>Exceptional verbal and written English skills for complex clinical handovers</w:t>
      </w:r>
    </w:p>
    <w:p w14:paraId="42591D0D" w14:textId="7673A36E" w:rsidR="00136B8E" w:rsidRDefault="00BB441F" w:rsidP="00283462">
      <w:pPr>
        <w:pStyle w:val="ListParagraph"/>
        <w:numPr>
          <w:ilvl w:val="0"/>
          <w:numId w:val="32"/>
        </w:numPr>
        <w:spacing w:after="0"/>
        <w:ind w:left="426"/>
        <w:rPr>
          <w:rFonts w:cstheme="minorHAnsi"/>
        </w:rPr>
      </w:pPr>
      <w:r w:rsidRPr="00283462">
        <w:rPr>
          <w:rFonts w:cstheme="minorHAnsi"/>
        </w:rPr>
        <w:t>Ability to remain calm and focused during high-stress behavioural escalation</w:t>
      </w:r>
    </w:p>
    <w:p w14:paraId="42324A29" w14:textId="1BBEC471" w:rsidR="00A660D2" w:rsidRDefault="0095076F" w:rsidP="00283462">
      <w:pPr>
        <w:pStyle w:val="ListParagraph"/>
        <w:numPr>
          <w:ilvl w:val="0"/>
          <w:numId w:val="32"/>
        </w:numPr>
        <w:spacing w:after="0"/>
        <w:ind w:left="426"/>
        <w:rPr>
          <w:rFonts w:cstheme="minorHAnsi"/>
        </w:rPr>
      </w:pPr>
      <w:r>
        <w:rPr>
          <w:rFonts w:cstheme="minorHAnsi"/>
        </w:rPr>
        <w:t>Experience in managing staff groups</w:t>
      </w:r>
    </w:p>
    <w:p w14:paraId="73FEE403" w14:textId="147E2A86" w:rsidR="00C335F2" w:rsidRPr="00283462" w:rsidRDefault="00C335F2" w:rsidP="00283462">
      <w:pPr>
        <w:pStyle w:val="ListParagraph"/>
        <w:numPr>
          <w:ilvl w:val="0"/>
          <w:numId w:val="32"/>
        </w:numPr>
        <w:spacing w:after="0"/>
        <w:ind w:left="426"/>
        <w:rPr>
          <w:rFonts w:cstheme="minorHAnsi"/>
        </w:rPr>
      </w:pPr>
      <w:r w:rsidRPr="00A4396D">
        <w:rPr>
          <w:rFonts w:cstheme="minorHAnsi"/>
        </w:rPr>
        <w:t>Commitment to ongoing professional development to support good practice and lead in service delivery</w:t>
      </w:r>
    </w:p>
    <w:p w14:paraId="44E21BF6" w14:textId="77777777" w:rsidR="00562E28" w:rsidRDefault="00562E28" w:rsidP="00562E28">
      <w:pPr>
        <w:spacing w:after="0"/>
        <w:rPr>
          <w:rFonts w:cstheme="minorHAnsi"/>
        </w:rPr>
      </w:pPr>
    </w:p>
    <w:p w14:paraId="13C26DB5" w14:textId="1719FFA7" w:rsidR="00562E28" w:rsidRPr="001E63AB" w:rsidRDefault="00562E28" w:rsidP="00562E28">
      <w:pPr>
        <w:spacing w:after="0"/>
        <w:rPr>
          <w:rFonts w:cstheme="minorHAnsi"/>
          <w:b/>
        </w:rPr>
      </w:pPr>
      <w:r w:rsidRPr="001E63AB">
        <w:rPr>
          <w:rFonts w:cstheme="minorHAnsi"/>
          <w:b/>
        </w:rPr>
        <w:t>Responsibilities</w:t>
      </w:r>
    </w:p>
    <w:p w14:paraId="7B85F5AD" w14:textId="77777777" w:rsidR="00BA65DC" w:rsidRDefault="00BA65DC" w:rsidP="00136B8E">
      <w:pPr>
        <w:spacing w:after="0"/>
        <w:rPr>
          <w:rFonts w:cstheme="minorHAnsi"/>
          <w:bCs/>
        </w:rPr>
      </w:pPr>
    </w:p>
    <w:p w14:paraId="0250354D" w14:textId="50007ACA" w:rsidR="007B5922" w:rsidRDefault="007B5922" w:rsidP="00136B8E">
      <w:pPr>
        <w:spacing w:after="0"/>
        <w:rPr>
          <w:rFonts w:cstheme="minorHAnsi"/>
          <w:b/>
        </w:rPr>
      </w:pPr>
      <w:r w:rsidRPr="007B5922">
        <w:rPr>
          <w:rFonts w:cstheme="minorHAnsi"/>
          <w:b/>
        </w:rPr>
        <w:t>Clinical excellence and care management</w:t>
      </w:r>
    </w:p>
    <w:p w14:paraId="53664AB5" w14:textId="77777777" w:rsidR="00790E09" w:rsidRPr="007B5922" w:rsidRDefault="00790E09" w:rsidP="00136B8E">
      <w:pPr>
        <w:spacing w:after="0"/>
        <w:rPr>
          <w:rFonts w:cstheme="minorHAnsi"/>
          <w:b/>
        </w:rPr>
      </w:pPr>
    </w:p>
    <w:p w14:paraId="034708C3" w14:textId="77777777" w:rsidR="003666DA" w:rsidRDefault="00656450" w:rsidP="003666DA">
      <w:pPr>
        <w:pStyle w:val="ListParagraph"/>
        <w:numPr>
          <w:ilvl w:val="0"/>
          <w:numId w:val="33"/>
        </w:numPr>
        <w:spacing w:after="0"/>
        <w:ind w:left="426"/>
        <w:rPr>
          <w:rFonts w:cstheme="minorHAnsi"/>
        </w:rPr>
      </w:pPr>
      <w:r w:rsidRPr="003666DA">
        <w:rPr>
          <w:rFonts w:cstheme="minorHAnsi"/>
        </w:rPr>
        <w:t xml:space="preserve">To be aware of the individual </w:t>
      </w:r>
      <w:r w:rsidR="003666DA" w:rsidRPr="003666DA">
        <w:rPr>
          <w:rFonts w:cstheme="minorHAnsi"/>
        </w:rPr>
        <w:t>responsibility that a Registered Nurse has to work within the parameters of the NMC Code of Conduct and associated guidelines</w:t>
      </w:r>
    </w:p>
    <w:p w14:paraId="5C101A38" w14:textId="77777777" w:rsidR="009A537F" w:rsidRDefault="003666DA" w:rsidP="00F57931">
      <w:pPr>
        <w:pStyle w:val="ListParagraph"/>
        <w:numPr>
          <w:ilvl w:val="0"/>
          <w:numId w:val="33"/>
        </w:numPr>
        <w:spacing w:after="0"/>
        <w:ind w:left="426"/>
        <w:rPr>
          <w:rFonts w:cstheme="minorHAnsi"/>
        </w:rPr>
      </w:pPr>
      <w:r>
        <w:rPr>
          <w:rFonts w:cstheme="minorHAnsi"/>
        </w:rPr>
        <w:t>Show a high level of competency in own clinical skills</w:t>
      </w:r>
    </w:p>
    <w:p w14:paraId="2A2A52A6" w14:textId="77777777" w:rsidR="00F0590C" w:rsidRDefault="00F0590C" w:rsidP="00F57931">
      <w:pPr>
        <w:pStyle w:val="ListParagraph"/>
        <w:numPr>
          <w:ilvl w:val="0"/>
          <w:numId w:val="33"/>
        </w:numPr>
        <w:spacing w:after="0"/>
        <w:ind w:left="426"/>
        <w:rPr>
          <w:rFonts w:cstheme="minorHAnsi"/>
        </w:rPr>
      </w:pPr>
      <w:r>
        <w:rPr>
          <w:rFonts w:cstheme="minorHAnsi"/>
        </w:rPr>
        <w:lastRenderedPageBreak/>
        <w:t>Have a</w:t>
      </w:r>
      <w:r w:rsidRPr="00A4396D">
        <w:rPr>
          <w:rFonts w:cstheme="minorHAnsi"/>
        </w:rPr>
        <w:t xml:space="preserve">ctive involvement in all parts of </w:t>
      </w:r>
      <w:r>
        <w:rPr>
          <w:rFonts w:cstheme="minorHAnsi"/>
        </w:rPr>
        <w:t xml:space="preserve">the </w:t>
      </w:r>
      <w:r w:rsidRPr="00A4396D">
        <w:rPr>
          <w:rFonts w:cstheme="minorHAnsi"/>
        </w:rPr>
        <w:t>assessment process including pre-assessment, planning, implementation and evaluation of allocated clients</w:t>
      </w:r>
    </w:p>
    <w:p w14:paraId="17FF922C" w14:textId="382FF033" w:rsidR="00A568C6" w:rsidRDefault="00A568C6" w:rsidP="00F57931">
      <w:pPr>
        <w:pStyle w:val="ListParagraph"/>
        <w:numPr>
          <w:ilvl w:val="0"/>
          <w:numId w:val="33"/>
        </w:numPr>
        <w:spacing w:after="0"/>
        <w:ind w:left="426"/>
        <w:rPr>
          <w:rFonts w:cstheme="minorHAnsi"/>
        </w:rPr>
      </w:pPr>
      <w:r w:rsidRPr="00A4396D">
        <w:rPr>
          <w:rFonts w:cstheme="minorHAnsi"/>
        </w:rPr>
        <w:t xml:space="preserve">Be aware of all specialist </w:t>
      </w:r>
      <w:r w:rsidR="009E2A6A">
        <w:rPr>
          <w:rFonts w:cstheme="minorHAnsi"/>
        </w:rPr>
        <w:t>assessment</w:t>
      </w:r>
      <w:r w:rsidRPr="00A4396D">
        <w:rPr>
          <w:rFonts w:cstheme="minorHAnsi"/>
        </w:rPr>
        <w:t xml:space="preserve"> tools and work closely with the </w:t>
      </w:r>
      <w:r>
        <w:rPr>
          <w:rFonts w:cstheme="minorHAnsi"/>
        </w:rPr>
        <w:t>M</w:t>
      </w:r>
      <w:r w:rsidRPr="00A4396D">
        <w:rPr>
          <w:rFonts w:cstheme="minorHAnsi"/>
        </w:rPr>
        <w:t xml:space="preserve">anager of the </w:t>
      </w:r>
      <w:r>
        <w:rPr>
          <w:rFonts w:cstheme="minorHAnsi"/>
        </w:rPr>
        <w:t>H</w:t>
      </w:r>
      <w:r w:rsidRPr="00A4396D">
        <w:rPr>
          <w:rFonts w:cstheme="minorHAnsi"/>
        </w:rPr>
        <w:t>ouse and Registered Manager to oversee the delivery of quality dementia care</w:t>
      </w:r>
    </w:p>
    <w:p w14:paraId="7FE6F235" w14:textId="4FB9E8F1" w:rsidR="00F57931" w:rsidRPr="007C5AA8" w:rsidRDefault="009A537F" w:rsidP="00F57931">
      <w:pPr>
        <w:pStyle w:val="ListParagraph"/>
        <w:numPr>
          <w:ilvl w:val="0"/>
          <w:numId w:val="33"/>
        </w:numPr>
        <w:spacing w:after="0"/>
        <w:ind w:left="426"/>
        <w:rPr>
          <w:rFonts w:cstheme="minorHAnsi"/>
        </w:rPr>
      </w:pPr>
      <w:r>
        <w:rPr>
          <w:rFonts w:cstheme="minorHAnsi"/>
        </w:rPr>
        <w:t>C</w:t>
      </w:r>
      <w:r w:rsidR="00F57931" w:rsidRPr="009A537F">
        <w:rPr>
          <w:rFonts w:cstheme="minorHAnsi"/>
          <w:bCs/>
        </w:rPr>
        <w:t>onduct regular mental state and physical health reviews for residents</w:t>
      </w:r>
      <w:r w:rsidR="00A01723">
        <w:rPr>
          <w:rFonts w:cstheme="minorHAnsi"/>
          <w:bCs/>
        </w:rPr>
        <w:t xml:space="preserve"> and assess their health and nursing care needs</w:t>
      </w:r>
    </w:p>
    <w:p w14:paraId="4BE8518E" w14:textId="77777777" w:rsidR="00043A00" w:rsidRPr="00640D8A" w:rsidRDefault="007C5AA8" w:rsidP="00F57931">
      <w:pPr>
        <w:pStyle w:val="ListParagraph"/>
        <w:numPr>
          <w:ilvl w:val="0"/>
          <w:numId w:val="33"/>
        </w:numPr>
        <w:spacing w:after="0"/>
        <w:ind w:left="426"/>
        <w:rPr>
          <w:rFonts w:cstheme="minorHAnsi"/>
        </w:rPr>
      </w:pPr>
      <w:r w:rsidRPr="00F57931">
        <w:rPr>
          <w:rFonts w:cstheme="minorHAnsi"/>
          <w:bCs/>
        </w:rPr>
        <w:t>Track vital signs, nutrition, and mobility to prevent diagnostic overshadowing</w:t>
      </w:r>
    </w:p>
    <w:p w14:paraId="744469BA" w14:textId="1D7B3B01" w:rsidR="00640D8A" w:rsidRPr="00043A00" w:rsidRDefault="00640D8A" w:rsidP="00F57931">
      <w:pPr>
        <w:pStyle w:val="ListParagraph"/>
        <w:numPr>
          <w:ilvl w:val="0"/>
          <w:numId w:val="33"/>
        </w:numPr>
        <w:spacing w:after="0"/>
        <w:ind w:left="426"/>
        <w:rPr>
          <w:rFonts w:cstheme="minorHAnsi"/>
        </w:rPr>
      </w:pPr>
      <w:r w:rsidRPr="00A4396D">
        <w:rPr>
          <w:rFonts w:cstheme="minorHAnsi"/>
        </w:rPr>
        <w:t>Monitor</w:t>
      </w:r>
      <w:r>
        <w:rPr>
          <w:rFonts w:cstheme="minorHAnsi"/>
        </w:rPr>
        <w:t xml:space="preserve"> the</w:t>
      </w:r>
      <w:r w:rsidRPr="00A4396D">
        <w:rPr>
          <w:rFonts w:cstheme="minorHAnsi"/>
        </w:rPr>
        <w:t xml:space="preserve"> use of all </w:t>
      </w:r>
      <w:r w:rsidR="009E2A6A">
        <w:rPr>
          <w:rFonts w:cstheme="minorHAnsi"/>
        </w:rPr>
        <w:t>assessment</w:t>
      </w:r>
      <w:r w:rsidRPr="00A4396D">
        <w:rPr>
          <w:rFonts w:cstheme="minorHAnsi"/>
        </w:rPr>
        <w:t xml:space="preserve"> tools and the actions taken to review </w:t>
      </w:r>
      <w:r>
        <w:rPr>
          <w:rFonts w:cstheme="minorHAnsi"/>
        </w:rPr>
        <w:t>reside</w:t>
      </w:r>
      <w:r w:rsidR="00A61BF5">
        <w:rPr>
          <w:rFonts w:cstheme="minorHAnsi"/>
        </w:rPr>
        <w:t>nt</w:t>
      </w:r>
      <w:r w:rsidRPr="00A4396D">
        <w:rPr>
          <w:rFonts w:cstheme="minorHAnsi"/>
        </w:rPr>
        <w:t xml:space="preserve"> care.  Feedback observations to </w:t>
      </w:r>
      <w:r w:rsidR="00A61BF5">
        <w:rPr>
          <w:rFonts w:cstheme="minorHAnsi"/>
        </w:rPr>
        <w:t xml:space="preserve">the wider </w:t>
      </w:r>
      <w:r w:rsidRPr="00A4396D">
        <w:rPr>
          <w:rFonts w:cstheme="minorHAnsi"/>
        </w:rPr>
        <w:t xml:space="preserve">care team and promote a proactive team through a positive and organised approach to </w:t>
      </w:r>
      <w:r w:rsidR="00A61BF5">
        <w:rPr>
          <w:rFonts w:cstheme="minorHAnsi"/>
        </w:rPr>
        <w:t>resident</w:t>
      </w:r>
      <w:r w:rsidRPr="00A4396D">
        <w:rPr>
          <w:rFonts w:cstheme="minorHAnsi"/>
        </w:rPr>
        <w:t xml:space="preserve"> wellbeing</w:t>
      </w:r>
    </w:p>
    <w:p w14:paraId="356596C7" w14:textId="43BA60F6" w:rsidR="001C2663" w:rsidRPr="00A4396D" w:rsidRDefault="001C2663" w:rsidP="009A165B">
      <w:pPr>
        <w:pStyle w:val="ListParagraph"/>
        <w:numPr>
          <w:ilvl w:val="0"/>
          <w:numId w:val="33"/>
        </w:numPr>
        <w:ind w:left="426"/>
        <w:rPr>
          <w:rFonts w:cstheme="minorHAnsi"/>
        </w:rPr>
      </w:pPr>
      <w:r w:rsidRPr="00A4396D">
        <w:rPr>
          <w:rFonts w:cstheme="minorHAnsi"/>
        </w:rPr>
        <w:t xml:space="preserve">Promote the development of Person-Centred Care Plans by always involving the resident, family, care staff and MDT.  Seek necessary support and guidance to ensure all staff are committed to delivery of comprehensive care plans based on the </w:t>
      </w:r>
      <w:r w:rsidR="004D154A">
        <w:rPr>
          <w:rFonts w:cstheme="minorHAnsi"/>
        </w:rPr>
        <w:t>m</w:t>
      </w:r>
      <w:r w:rsidRPr="00A4396D">
        <w:rPr>
          <w:rFonts w:cstheme="minorHAnsi"/>
        </w:rPr>
        <w:t>anagement quality directives</w:t>
      </w:r>
    </w:p>
    <w:p w14:paraId="74164C50" w14:textId="77777777" w:rsidR="00536E22" w:rsidRPr="00536E22" w:rsidRDefault="00F57931" w:rsidP="00F57931">
      <w:pPr>
        <w:pStyle w:val="ListParagraph"/>
        <w:numPr>
          <w:ilvl w:val="0"/>
          <w:numId w:val="33"/>
        </w:numPr>
        <w:spacing w:after="0"/>
        <w:ind w:left="426"/>
        <w:rPr>
          <w:rFonts w:cstheme="minorHAnsi"/>
        </w:rPr>
      </w:pPr>
      <w:r w:rsidRPr="00043A00">
        <w:rPr>
          <w:rFonts w:cstheme="minorHAnsi"/>
          <w:bCs/>
        </w:rPr>
        <w:t>Deliver cognitive stimulation therapies and non-pharmacological interventions for distress</w:t>
      </w:r>
    </w:p>
    <w:p w14:paraId="0F2A9C22" w14:textId="167A8F3A" w:rsidR="007B5922" w:rsidRPr="00536E22" w:rsidRDefault="00F57931" w:rsidP="00F57931">
      <w:pPr>
        <w:pStyle w:val="ListParagraph"/>
        <w:numPr>
          <w:ilvl w:val="0"/>
          <w:numId w:val="33"/>
        </w:numPr>
        <w:spacing w:after="0"/>
        <w:ind w:left="426"/>
        <w:rPr>
          <w:rFonts w:cstheme="minorHAnsi"/>
        </w:rPr>
      </w:pPr>
      <w:r w:rsidRPr="00536E22">
        <w:rPr>
          <w:rFonts w:cstheme="minorHAnsi"/>
          <w:bCs/>
        </w:rPr>
        <w:t>De-escalate challenging behaviours using positive behavioural support (PBS) frameworks</w:t>
      </w:r>
    </w:p>
    <w:p w14:paraId="742189C9" w14:textId="1DDB1549" w:rsidR="00536E22" w:rsidRDefault="00C040A2" w:rsidP="00F57931">
      <w:pPr>
        <w:pStyle w:val="ListParagraph"/>
        <w:numPr>
          <w:ilvl w:val="0"/>
          <w:numId w:val="33"/>
        </w:numPr>
        <w:spacing w:after="0"/>
        <w:ind w:left="426"/>
        <w:rPr>
          <w:rFonts w:cstheme="minorHAnsi"/>
        </w:rPr>
      </w:pPr>
      <w:r w:rsidRPr="00A4396D">
        <w:rPr>
          <w:rFonts w:cstheme="minorHAnsi"/>
        </w:rPr>
        <w:t xml:space="preserve">Attend all MCA, </w:t>
      </w:r>
      <w:proofErr w:type="spellStart"/>
      <w:r w:rsidRPr="00A4396D">
        <w:rPr>
          <w:rFonts w:cstheme="minorHAnsi"/>
        </w:rPr>
        <w:t>DoLS</w:t>
      </w:r>
      <w:proofErr w:type="spellEnd"/>
      <w:r w:rsidRPr="00A4396D">
        <w:rPr>
          <w:rFonts w:cstheme="minorHAnsi"/>
        </w:rPr>
        <w:t xml:space="preserve">, and Safeguarding training and ensure staff follow company policy and legislation to support </w:t>
      </w:r>
      <w:r>
        <w:rPr>
          <w:rFonts w:cstheme="minorHAnsi"/>
        </w:rPr>
        <w:t>resident</w:t>
      </w:r>
      <w:r w:rsidRPr="00A4396D">
        <w:rPr>
          <w:rFonts w:cstheme="minorHAnsi"/>
        </w:rPr>
        <w:t>s Human Rights</w:t>
      </w:r>
    </w:p>
    <w:p w14:paraId="62B09F34" w14:textId="4A264CC5" w:rsidR="00EF4484" w:rsidRDefault="00EF4484" w:rsidP="00F57931">
      <w:pPr>
        <w:pStyle w:val="ListParagraph"/>
        <w:numPr>
          <w:ilvl w:val="0"/>
          <w:numId w:val="33"/>
        </w:numPr>
        <w:spacing w:after="0"/>
        <w:ind w:left="426"/>
        <w:rPr>
          <w:rFonts w:cstheme="minorHAnsi"/>
        </w:rPr>
      </w:pPr>
      <w:r w:rsidRPr="00A4396D">
        <w:rPr>
          <w:rFonts w:cstheme="minorHAnsi"/>
        </w:rPr>
        <w:t xml:space="preserve">Refer any concerns regarding above to the Manager </w:t>
      </w:r>
      <w:r>
        <w:rPr>
          <w:rFonts w:cstheme="minorHAnsi"/>
        </w:rPr>
        <w:t xml:space="preserve">of the House </w:t>
      </w:r>
      <w:r w:rsidRPr="00A4396D">
        <w:rPr>
          <w:rFonts w:cstheme="minorHAnsi"/>
        </w:rPr>
        <w:t>promptly</w:t>
      </w:r>
      <w:r>
        <w:rPr>
          <w:rFonts w:cstheme="minorHAnsi"/>
        </w:rPr>
        <w:t>,</w:t>
      </w:r>
      <w:r w:rsidRPr="00A4396D">
        <w:rPr>
          <w:rFonts w:cstheme="minorHAnsi"/>
        </w:rPr>
        <w:t xml:space="preserve"> supported with all necessary supporting evidence and documentation</w:t>
      </w:r>
    </w:p>
    <w:p w14:paraId="21EF520F" w14:textId="08406DA5" w:rsidR="00101A29" w:rsidRPr="00A4396D" w:rsidRDefault="00101A29" w:rsidP="00101A29">
      <w:pPr>
        <w:pStyle w:val="ListParagraph"/>
        <w:numPr>
          <w:ilvl w:val="0"/>
          <w:numId w:val="14"/>
        </w:numPr>
        <w:spacing w:after="0"/>
        <w:ind w:left="426"/>
        <w:rPr>
          <w:rFonts w:cstheme="minorHAnsi"/>
        </w:rPr>
      </w:pPr>
      <w:r w:rsidRPr="00A4396D">
        <w:rPr>
          <w:rFonts w:cstheme="minorHAnsi"/>
        </w:rPr>
        <w:t xml:space="preserve">Be vigilant to changing needs through thorough assessment and review of care.  Identify any unmet needs as part of care reviews auditing process and take the necessary steps to explore how it can be addressed.  Communicate with </w:t>
      </w:r>
      <w:r>
        <w:rPr>
          <w:rFonts w:cstheme="minorHAnsi"/>
        </w:rPr>
        <w:t>the m</w:t>
      </w:r>
      <w:r w:rsidRPr="00A4396D">
        <w:rPr>
          <w:rFonts w:cstheme="minorHAnsi"/>
        </w:rPr>
        <w:t xml:space="preserve">anagement team if </w:t>
      </w:r>
      <w:r>
        <w:rPr>
          <w:rFonts w:cstheme="minorHAnsi"/>
        </w:rPr>
        <w:t xml:space="preserve">any </w:t>
      </w:r>
      <w:r w:rsidRPr="00A4396D">
        <w:rPr>
          <w:rFonts w:cstheme="minorHAnsi"/>
        </w:rPr>
        <w:t>concerns raised over care are identified</w:t>
      </w:r>
    </w:p>
    <w:p w14:paraId="752BD353" w14:textId="2DDFBE72" w:rsidR="00101A29" w:rsidRPr="00A4396D" w:rsidRDefault="00101A29" w:rsidP="00101A29">
      <w:pPr>
        <w:pStyle w:val="NoSpacing"/>
        <w:numPr>
          <w:ilvl w:val="0"/>
          <w:numId w:val="19"/>
        </w:numPr>
        <w:spacing w:line="276" w:lineRule="auto"/>
        <w:ind w:left="426"/>
        <w:rPr>
          <w:rFonts w:cstheme="minorHAnsi"/>
        </w:rPr>
      </w:pPr>
      <w:r w:rsidRPr="00A4396D">
        <w:rPr>
          <w:rFonts w:cstheme="minorHAnsi"/>
        </w:rPr>
        <w:t>Complete accident/incident reports as per company policy</w:t>
      </w:r>
    </w:p>
    <w:p w14:paraId="20B38483" w14:textId="0A8563B2" w:rsidR="00101A29" w:rsidRPr="0099275F" w:rsidRDefault="00101A29" w:rsidP="0099275F">
      <w:pPr>
        <w:pStyle w:val="NoSpacing"/>
        <w:numPr>
          <w:ilvl w:val="0"/>
          <w:numId w:val="19"/>
        </w:numPr>
        <w:spacing w:line="276" w:lineRule="auto"/>
        <w:ind w:left="426"/>
        <w:rPr>
          <w:rFonts w:cstheme="minorHAnsi"/>
        </w:rPr>
      </w:pPr>
      <w:r w:rsidRPr="00A4396D">
        <w:rPr>
          <w:rFonts w:cstheme="minorHAnsi"/>
        </w:rPr>
        <w:t>Understand how to respond in emergency situation by escalating immediate concerns to your manager or on-call manager</w:t>
      </w:r>
    </w:p>
    <w:p w14:paraId="59A48C50" w14:textId="77777777" w:rsidR="007B5922" w:rsidRDefault="007B5922" w:rsidP="00136B8E">
      <w:pPr>
        <w:spacing w:after="0"/>
        <w:rPr>
          <w:rFonts w:cstheme="minorHAnsi"/>
          <w:bCs/>
        </w:rPr>
      </w:pPr>
    </w:p>
    <w:p w14:paraId="0CC6E723" w14:textId="2EC156F3" w:rsidR="009B2D9D" w:rsidRDefault="00245718" w:rsidP="00245718">
      <w:pPr>
        <w:spacing w:after="0"/>
        <w:rPr>
          <w:rFonts w:cstheme="minorHAnsi"/>
          <w:b/>
          <w:bCs/>
        </w:rPr>
      </w:pPr>
      <w:r w:rsidRPr="00F57931">
        <w:rPr>
          <w:rFonts w:cstheme="minorHAnsi"/>
          <w:b/>
          <w:bCs/>
        </w:rPr>
        <w:t>Medication</w:t>
      </w:r>
      <w:r w:rsidR="00C819E8">
        <w:rPr>
          <w:rFonts w:cstheme="minorHAnsi"/>
          <w:b/>
          <w:bCs/>
        </w:rPr>
        <w:t xml:space="preserve"> </w:t>
      </w:r>
      <w:r w:rsidRPr="00F57931">
        <w:rPr>
          <w:rFonts w:cstheme="minorHAnsi"/>
          <w:b/>
          <w:bCs/>
        </w:rPr>
        <w:t>Administration</w:t>
      </w:r>
    </w:p>
    <w:p w14:paraId="1D6329F6" w14:textId="77777777" w:rsidR="00790E09" w:rsidRDefault="00790E09" w:rsidP="00245718">
      <w:pPr>
        <w:spacing w:after="0"/>
        <w:rPr>
          <w:rFonts w:cstheme="minorHAnsi"/>
          <w:b/>
          <w:bCs/>
        </w:rPr>
      </w:pPr>
    </w:p>
    <w:p w14:paraId="3A81F842" w14:textId="3A48FD4D" w:rsidR="00B462D8" w:rsidRPr="00A4396D" w:rsidRDefault="00B462D8" w:rsidP="00B462D8">
      <w:pPr>
        <w:pStyle w:val="ListParagraph"/>
        <w:numPr>
          <w:ilvl w:val="0"/>
          <w:numId w:val="34"/>
        </w:numPr>
        <w:ind w:left="426"/>
        <w:rPr>
          <w:rFonts w:cstheme="minorHAnsi"/>
        </w:rPr>
      </w:pPr>
      <w:r w:rsidRPr="00A4396D">
        <w:rPr>
          <w:rFonts w:cstheme="minorHAnsi"/>
        </w:rPr>
        <w:t>Take a lead role in the promotion of safe and effective medication management</w:t>
      </w:r>
      <w:r w:rsidR="003C2D70">
        <w:rPr>
          <w:rFonts w:cstheme="minorHAnsi"/>
        </w:rPr>
        <w:t xml:space="preserve"> including </w:t>
      </w:r>
      <w:r w:rsidR="008E7675">
        <w:rPr>
          <w:rFonts w:cstheme="minorHAnsi"/>
        </w:rPr>
        <w:t xml:space="preserve">administration, </w:t>
      </w:r>
      <w:r w:rsidR="003C2D70" w:rsidRPr="00A4396D">
        <w:rPr>
          <w:rFonts w:cstheme="minorHAnsi"/>
        </w:rPr>
        <w:t>ordering</w:t>
      </w:r>
      <w:r w:rsidR="001A6C1A">
        <w:rPr>
          <w:rFonts w:cstheme="minorHAnsi"/>
        </w:rPr>
        <w:t xml:space="preserve">, </w:t>
      </w:r>
      <w:r w:rsidR="003C2D70" w:rsidRPr="00A4396D">
        <w:rPr>
          <w:rFonts w:cstheme="minorHAnsi"/>
        </w:rPr>
        <w:t>booking in</w:t>
      </w:r>
      <w:r w:rsidR="00AD3054">
        <w:rPr>
          <w:rFonts w:cstheme="minorHAnsi"/>
        </w:rPr>
        <w:t xml:space="preserve">, </w:t>
      </w:r>
      <w:r w:rsidR="00034EB3">
        <w:rPr>
          <w:rFonts w:cstheme="minorHAnsi"/>
        </w:rPr>
        <w:t>storage</w:t>
      </w:r>
      <w:r w:rsidR="003667ED">
        <w:rPr>
          <w:rFonts w:cstheme="minorHAnsi"/>
        </w:rPr>
        <w:t xml:space="preserve">, covert measures, errors and </w:t>
      </w:r>
      <w:r w:rsidR="003C2D70" w:rsidRPr="00A4396D">
        <w:rPr>
          <w:rFonts w:cstheme="minorHAnsi"/>
        </w:rPr>
        <w:t>disposal of medications</w:t>
      </w:r>
    </w:p>
    <w:p w14:paraId="64E77F81" w14:textId="09BE86C1" w:rsidR="00B462D8" w:rsidRPr="00A4396D" w:rsidRDefault="00B462D8" w:rsidP="00B462D8">
      <w:pPr>
        <w:pStyle w:val="ListParagraph"/>
        <w:numPr>
          <w:ilvl w:val="0"/>
          <w:numId w:val="34"/>
        </w:numPr>
        <w:ind w:left="426"/>
        <w:rPr>
          <w:rFonts w:cstheme="minorHAnsi"/>
        </w:rPr>
      </w:pPr>
      <w:r w:rsidRPr="00A4396D">
        <w:rPr>
          <w:rFonts w:cstheme="minorHAnsi"/>
        </w:rPr>
        <w:t xml:space="preserve">Have an in-depth knowledge of </w:t>
      </w:r>
      <w:r w:rsidR="00C87614">
        <w:rPr>
          <w:rFonts w:cstheme="minorHAnsi"/>
        </w:rPr>
        <w:t>c</w:t>
      </w:r>
      <w:r w:rsidRPr="00A4396D">
        <w:rPr>
          <w:rFonts w:cstheme="minorHAnsi"/>
        </w:rPr>
        <w:t xml:space="preserve">ompany </w:t>
      </w:r>
      <w:r w:rsidR="00C87614">
        <w:rPr>
          <w:rFonts w:cstheme="minorHAnsi"/>
        </w:rPr>
        <w:t>p</w:t>
      </w:r>
      <w:r w:rsidRPr="00A4396D">
        <w:rPr>
          <w:rFonts w:cstheme="minorHAnsi"/>
        </w:rPr>
        <w:t xml:space="preserve">olicy and </w:t>
      </w:r>
      <w:r w:rsidR="00C87614">
        <w:rPr>
          <w:rFonts w:cstheme="minorHAnsi"/>
        </w:rPr>
        <w:t>p</w:t>
      </w:r>
      <w:r w:rsidRPr="00A4396D">
        <w:rPr>
          <w:rFonts w:cstheme="minorHAnsi"/>
        </w:rPr>
        <w:t xml:space="preserve">rocedures </w:t>
      </w:r>
      <w:r w:rsidR="00C87614">
        <w:rPr>
          <w:rFonts w:cstheme="minorHAnsi"/>
        </w:rPr>
        <w:t xml:space="preserve">in </w:t>
      </w:r>
      <w:r w:rsidRPr="00A4396D">
        <w:rPr>
          <w:rFonts w:cstheme="minorHAnsi"/>
        </w:rPr>
        <w:t>relation to all aspects of medication including: administration/ordering/disposal/storage/covert measures/errors</w:t>
      </w:r>
    </w:p>
    <w:p w14:paraId="201364BD" w14:textId="6D443FF3" w:rsidR="00B462D8" w:rsidRPr="00A4396D" w:rsidRDefault="00B462D8" w:rsidP="00B462D8">
      <w:pPr>
        <w:pStyle w:val="ListParagraph"/>
        <w:numPr>
          <w:ilvl w:val="0"/>
          <w:numId w:val="34"/>
        </w:numPr>
        <w:ind w:left="426"/>
        <w:rPr>
          <w:rFonts w:cstheme="minorHAnsi"/>
        </w:rPr>
      </w:pPr>
      <w:r w:rsidRPr="00A4396D">
        <w:rPr>
          <w:rFonts w:cstheme="minorHAnsi"/>
        </w:rPr>
        <w:t>Display a high level of competency in relation to medicine administration – attend arranged training sessions, refreshers and competency assessments on request</w:t>
      </w:r>
    </w:p>
    <w:p w14:paraId="230C5737" w14:textId="6E564310" w:rsidR="00B462D8" w:rsidRPr="00A4396D" w:rsidRDefault="00B462D8" w:rsidP="00B462D8">
      <w:pPr>
        <w:pStyle w:val="ListParagraph"/>
        <w:numPr>
          <w:ilvl w:val="0"/>
          <w:numId w:val="34"/>
        </w:numPr>
        <w:ind w:left="426"/>
        <w:rPr>
          <w:rFonts w:cstheme="minorHAnsi"/>
        </w:rPr>
      </w:pPr>
      <w:r w:rsidRPr="00A4396D">
        <w:rPr>
          <w:rFonts w:cstheme="minorHAnsi"/>
        </w:rPr>
        <w:t>Support management with competency assessments of staff involved in medicine administration. Ensure completed documentation is returned in a timely manner</w:t>
      </w:r>
    </w:p>
    <w:p w14:paraId="1B76079F" w14:textId="6233C38F" w:rsidR="00B462D8" w:rsidRPr="00A4396D" w:rsidRDefault="00B462D8" w:rsidP="00B462D8">
      <w:pPr>
        <w:pStyle w:val="ListParagraph"/>
        <w:numPr>
          <w:ilvl w:val="0"/>
          <w:numId w:val="34"/>
        </w:numPr>
        <w:ind w:left="426"/>
        <w:rPr>
          <w:rFonts w:cstheme="minorHAnsi"/>
        </w:rPr>
      </w:pPr>
      <w:r w:rsidRPr="00A4396D">
        <w:rPr>
          <w:rFonts w:cstheme="minorHAnsi"/>
        </w:rPr>
        <w:t>Oversee all management directives in relation to medication audits, action plans and outcomes in a timely and professional manner</w:t>
      </w:r>
    </w:p>
    <w:p w14:paraId="1A0F1E61" w14:textId="3209A5CC" w:rsidR="00B462D8" w:rsidRPr="00A4396D" w:rsidRDefault="00B462D8" w:rsidP="00B462D8">
      <w:pPr>
        <w:pStyle w:val="ListParagraph"/>
        <w:numPr>
          <w:ilvl w:val="0"/>
          <w:numId w:val="34"/>
        </w:numPr>
        <w:ind w:left="426"/>
        <w:rPr>
          <w:rFonts w:cstheme="minorHAnsi"/>
        </w:rPr>
      </w:pPr>
      <w:r w:rsidRPr="00A4396D">
        <w:rPr>
          <w:rFonts w:cstheme="minorHAnsi"/>
        </w:rPr>
        <w:t xml:space="preserve">Oversee the review and management of </w:t>
      </w:r>
      <w:r w:rsidR="003667ED" w:rsidRPr="009B2D9D">
        <w:rPr>
          <w:rFonts w:cstheme="minorHAnsi"/>
          <w:bCs/>
        </w:rPr>
        <w:t>psychotropic and standard medications</w:t>
      </w:r>
    </w:p>
    <w:p w14:paraId="5A081BFF" w14:textId="51FC79DA" w:rsidR="00B462D8" w:rsidRPr="009B2D9D" w:rsidRDefault="00B462D8" w:rsidP="00B462D8">
      <w:pPr>
        <w:pStyle w:val="ListParagraph"/>
        <w:numPr>
          <w:ilvl w:val="0"/>
          <w:numId w:val="34"/>
        </w:numPr>
        <w:spacing w:after="0"/>
        <w:ind w:left="426"/>
        <w:rPr>
          <w:rFonts w:cstheme="minorHAnsi"/>
          <w:bCs/>
        </w:rPr>
      </w:pPr>
      <w:r w:rsidRPr="00A4396D">
        <w:rPr>
          <w:rFonts w:cstheme="minorHAnsi"/>
        </w:rPr>
        <w:t>Raise all medication concerns to management in a timely manner supported with all necessary documentation and</w:t>
      </w:r>
      <w:r w:rsidR="00913589">
        <w:rPr>
          <w:rFonts w:cstheme="minorHAnsi"/>
        </w:rPr>
        <w:t xml:space="preserve"> s</w:t>
      </w:r>
      <w:r w:rsidRPr="00A4396D">
        <w:rPr>
          <w:rFonts w:cstheme="minorHAnsi"/>
        </w:rPr>
        <w:t>tatements (if required</w:t>
      </w:r>
      <w:r w:rsidR="00913589">
        <w:rPr>
          <w:rFonts w:cstheme="minorHAnsi"/>
        </w:rPr>
        <w:t>)</w:t>
      </w:r>
    </w:p>
    <w:p w14:paraId="0665B6DC" w14:textId="21B1D361" w:rsidR="00843D4C" w:rsidRPr="00843D4C" w:rsidRDefault="00843D4C" w:rsidP="00136B8E">
      <w:pPr>
        <w:spacing w:after="0"/>
        <w:rPr>
          <w:rFonts w:cstheme="minorHAnsi"/>
          <w:b/>
        </w:rPr>
      </w:pPr>
      <w:r w:rsidRPr="00843D4C">
        <w:rPr>
          <w:rFonts w:cstheme="minorHAnsi"/>
          <w:b/>
        </w:rPr>
        <w:lastRenderedPageBreak/>
        <w:t>Leadership</w:t>
      </w:r>
      <w:r w:rsidR="00C819E8">
        <w:rPr>
          <w:rFonts w:cstheme="minorHAnsi"/>
          <w:b/>
        </w:rPr>
        <w:t xml:space="preserve"> and Management</w:t>
      </w:r>
    </w:p>
    <w:p w14:paraId="15AEEE9C" w14:textId="77777777" w:rsidR="00843D4C" w:rsidRDefault="00843D4C" w:rsidP="00136B8E">
      <w:pPr>
        <w:spacing w:after="0"/>
        <w:rPr>
          <w:rFonts w:cstheme="minorHAnsi"/>
          <w:bCs/>
        </w:rPr>
      </w:pPr>
    </w:p>
    <w:p w14:paraId="310BA765" w14:textId="59CE1A9A" w:rsidR="00F05CBD" w:rsidRPr="00B57230" w:rsidRDefault="001F3B05" w:rsidP="00337C07">
      <w:pPr>
        <w:pStyle w:val="ListParagraph"/>
        <w:numPr>
          <w:ilvl w:val="0"/>
          <w:numId w:val="34"/>
        </w:numPr>
        <w:spacing w:after="0"/>
        <w:ind w:left="426"/>
        <w:rPr>
          <w:rFonts w:cstheme="minorHAnsi"/>
          <w:bCs/>
        </w:rPr>
      </w:pPr>
      <w:r w:rsidRPr="00A4396D">
        <w:rPr>
          <w:rFonts w:cstheme="minorHAnsi"/>
        </w:rPr>
        <w:t>Support the management to achieve positive change within the house by showing positive leadership and by being a strong role model</w:t>
      </w:r>
    </w:p>
    <w:p w14:paraId="4BE95746" w14:textId="77777777" w:rsidR="00B57230" w:rsidRPr="00A4396D" w:rsidRDefault="00B57230" w:rsidP="00B57230">
      <w:pPr>
        <w:pStyle w:val="ListParagraph"/>
        <w:numPr>
          <w:ilvl w:val="0"/>
          <w:numId w:val="34"/>
        </w:numPr>
        <w:spacing w:after="0"/>
        <w:ind w:left="426"/>
        <w:rPr>
          <w:rFonts w:cstheme="minorHAnsi"/>
        </w:rPr>
      </w:pPr>
      <w:r w:rsidRPr="00A4396D">
        <w:rPr>
          <w:rFonts w:cstheme="minorHAnsi"/>
        </w:rPr>
        <w:t>Lead your team with passion, vision, beliefs and an ability to turn these into action</w:t>
      </w:r>
    </w:p>
    <w:p w14:paraId="51C5FD0F" w14:textId="77777777" w:rsidR="00B57230" w:rsidRPr="00A4396D" w:rsidRDefault="00B57230" w:rsidP="00B57230">
      <w:pPr>
        <w:pStyle w:val="ListParagraph"/>
        <w:numPr>
          <w:ilvl w:val="0"/>
          <w:numId w:val="34"/>
        </w:numPr>
        <w:spacing w:after="0"/>
        <w:ind w:left="426"/>
        <w:rPr>
          <w:rFonts w:cstheme="minorHAnsi"/>
        </w:rPr>
      </w:pPr>
      <w:r w:rsidRPr="00A4396D">
        <w:rPr>
          <w:rFonts w:cstheme="minorHAnsi"/>
        </w:rPr>
        <w:t>Create a strong and open communication that promotes positive energy within the team and creates opportunity for staff to feel inspired and motivated</w:t>
      </w:r>
    </w:p>
    <w:p w14:paraId="5006356C" w14:textId="77777777" w:rsidR="00111B46" w:rsidRDefault="00B57230" w:rsidP="00B57230">
      <w:pPr>
        <w:pStyle w:val="ListParagraph"/>
        <w:numPr>
          <w:ilvl w:val="0"/>
          <w:numId w:val="34"/>
        </w:numPr>
        <w:ind w:left="426"/>
        <w:rPr>
          <w:rFonts w:cstheme="minorHAnsi"/>
        </w:rPr>
      </w:pPr>
      <w:r w:rsidRPr="00A4396D">
        <w:rPr>
          <w:rFonts w:cstheme="minorHAnsi"/>
        </w:rPr>
        <w:t>Support management and staff by ensuring the communication processes remain effective</w:t>
      </w:r>
    </w:p>
    <w:p w14:paraId="5A1CFC25" w14:textId="24AAEC66" w:rsidR="00B57230" w:rsidRPr="00A4396D" w:rsidRDefault="00B57230" w:rsidP="00B57230">
      <w:pPr>
        <w:pStyle w:val="ListParagraph"/>
        <w:numPr>
          <w:ilvl w:val="0"/>
          <w:numId w:val="34"/>
        </w:numPr>
        <w:spacing w:after="0"/>
        <w:ind w:left="426"/>
        <w:rPr>
          <w:rFonts w:cstheme="minorHAnsi"/>
        </w:rPr>
      </w:pPr>
      <w:r w:rsidRPr="00A4396D">
        <w:rPr>
          <w:rFonts w:cstheme="minorHAnsi"/>
        </w:rPr>
        <w:t>Support staff to understand the importance of quality relationships in dementia care. Educate the need to promote this to achieve a person-centred plan of care and person-centred team</w:t>
      </w:r>
    </w:p>
    <w:p w14:paraId="2502012B" w14:textId="37032CA4" w:rsidR="00B57230" w:rsidRPr="00A4396D" w:rsidRDefault="00B57230" w:rsidP="00B57230">
      <w:pPr>
        <w:pStyle w:val="ListParagraph"/>
        <w:numPr>
          <w:ilvl w:val="0"/>
          <w:numId w:val="34"/>
        </w:numPr>
        <w:spacing w:after="0"/>
        <w:ind w:left="426"/>
        <w:rPr>
          <w:rFonts w:cstheme="minorHAnsi"/>
        </w:rPr>
      </w:pPr>
      <w:r w:rsidRPr="00A4396D">
        <w:rPr>
          <w:rFonts w:cstheme="minorHAnsi"/>
        </w:rPr>
        <w:t xml:space="preserve">Lead by example – Person Centred Leadership will inspire others and bring out the best in </w:t>
      </w:r>
      <w:r w:rsidR="00B07A6D">
        <w:rPr>
          <w:rFonts w:cstheme="minorHAnsi"/>
        </w:rPr>
        <w:t xml:space="preserve">a </w:t>
      </w:r>
      <w:r w:rsidRPr="00A4396D">
        <w:rPr>
          <w:rFonts w:cstheme="minorHAnsi"/>
        </w:rPr>
        <w:t>team</w:t>
      </w:r>
    </w:p>
    <w:p w14:paraId="1284D73B" w14:textId="2E909F35" w:rsidR="00B57230" w:rsidRPr="00A4396D" w:rsidRDefault="00B57230" w:rsidP="00CA2FCF">
      <w:pPr>
        <w:pStyle w:val="ListParagraph"/>
        <w:numPr>
          <w:ilvl w:val="0"/>
          <w:numId w:val="34"/>
        </w:numPr>
        <w:ind w:left="426"/>
        <w:rPr>
          <w:rFonts w:cstheme="minorHAnsi"/>
        </w:rPr>
      </w:pPr>
      <w:r w:rsidRPr="00A4396D">
        <w:rPr>
          <w:rFonts w:cstheme="minorHAnsi"/>
        </w:rPr>
        <w:t xml:space="preserve">Assist in all aspects of </w:t>
      </w:r>
      <w:r w:rsidR="00CA2FCF">
        <w:rPr>
          <w:rFonts w:cstheme="minorHAnsi"/>
        </w:rPr>
        <w:t>s</w:t>
      </w:r>
      <w:r w:rsidRPr="00A4396D">
        <w:rPr>
          <w:rFonts w:cstheme="minorHAnsi"/>
        </w:rPr>
        <w:t xml:space="preserve">upervisions and </w:t>
      </w:r>
      <w:r w:rsidR="00CA2FCF">
        <w:rPr>
          <w:rFonts w:cstheme="minorHAnsi"/>
        </w:rPr>
        <w:t>a</w:t>
      </w:r>
      <w:r w:rsidRPr="00A4396D">
        <w:rPr>
          <w:rFonts w:cstheme="minorHAnsi"/>
        </w:rPr>
        <w:t>ppraisals following company policy and direction from management guidelines</w:t>
      </w:r>
    </w:p>
    <w:p w14:paraId="0D419CFF" w14:textId="3B190E34" w:rsidR="00B57230" w:rsidRPr="00A4396D" w:rsidRDefault="00B57230" w:rsidP="00CA2FCF">
      <w:pPr>
        <w:pStyle w:val="ListParagraph"/>
        <w:numPr>
          <w:ilvl w:val="0"/>
          <w:numId w:val="34"/>
        </w:numPr>
        <w:ind w:left="426"/>
        <w:rPr>
          <w:rFonts w:cstheme="minorHAnsi"/>
        </w:rPr>
      </w:pPr>
      <w:r w:rsidRPr="00A4396D">
        <w:rPr>
          <w:rFonts w:cstheme="minorHAnsi"/>
        </w:rPr>
        <w:t xml:space="preserve">Have a clear understanding of the importance of Staff performance management and seek guidance and direction from </w:t>
      </w:r>
      <w:r w:rsidR="009118AB">
        <w:rPr>
          <w:rFonts w:cstheme="minorHAnsi"/>
        </w:rPr>
        <w:t>m</w:t>
      </w:r>
      <w:r w:rsidRPr="00A4396D">
        <w:rPr>
          <w:rFonts w:cstheme="minorHAnsi"/>
        </w:rPr>
        <w:t>anagement in relation to timescales and possible HR related issues if performance management proves to be ineffective</w:t>
      </w:r>
    </w:p>
    <w:p w14:paraId="29309CB5" w14:textId="4C40B75A" w:rsidR="00B57230" w:rsidRPr="00A4396D" w:rsidRDefault="00B57230" w:rsidP="00CA2FCF">
      <w:pPr>
        <w:pStyle w:val="ListParagraph"/>
        <w:numPr>
          <w:ilvl w:val="0"/>
          <w:numId w:val="34"/>
        </w:numPr>
        <w:ind w:left="426"/>
        <w:rPr>
          <w:rFonts w:cstheme="minorHAnsi"/>
        </w:rPr>
      </w:pPr>
      <w:r w:rsidRPr="00A4396D">
        <w:rPr>
          <w:rFonts w:cstheme="minorHAnsi"/>
        </w:rPr>
        <w:t xml:space="preserve">Support management with all aspects of induction and training of new staff and ‘new to care’ staff by completing induction paperwork and work closely with the </w:t>
      </w:r>
      <w:r w:rsidR="009118AB">
        <w:rPr>
          <w:rFonts w:cstheme="minorHAnsi"/>
        </w:rPr>
        <w:t>Academy</w:t>
      </w:r>
      <w:r w:rsidRPr="00A4396D">
        <w:rPr>
          <w:rFonts w:cstheme="minorHAnsi"/>
        </w:rPr>
        <w:t xml:space="preserve"> to understand how you can help support care staff new to care in the completion of the Care Certificate</w:t>
      </w:r>
    </w:p>
    <w:p w14:paraId="74250979" w14:textId="51E820F3" w:rsidR="00B57230" w:rsidRPr="001F3B05" w:rsidRDefault="00B57230" w:rsidP="00CA2FCF">
      <w:pPr>
        <w:pStyle w:val="ListParagraph"/>
        <w:numPr>
          <w:ilvl w:val="0"/>
          <w:numId w:val="34"/>
        </w:numPr>
        <w:spacing w:after="0"/>
        <w:ind w:left="426"/>
        <w:rPr>
          <w:rFonts w:cstheme="minorHAnsi"/>
          <w:bCs/>
        </w:rPr>
      </w:pPr>
      <w:r w:rsidRPr="00A4396D">
        <w:rPr>
          <w:rFonts w:cstheme="minorHAnsi"/>
        </w:rPr>
        <w:t xml:space="preserve">Consider mentorship training and supporting </w:t>
      </w:r>
      <w:r w:rsidR="00E246CB">
        <w:rPr>
          <w:rFonts w:cstheme="minorHAnsi"/>
        </w:rPr>
        <w:t>s</w:t>
      </w:r>
      <w:r w:rsidRPr="00A4396D">
        <w:rPr>
          <w:rFonts w:cstheme="minorHAnsi"/>
        </w:rPr>
        <w:t xml:space="preserve">tudent </w:t>
      </w:r>
      <w:r w:rsidR="00E246CB">
        <w:rPr>
          <w:rFonts w:cstheme="minorHAnsi"/>
        </w:rPr>
        <w:t>n</w:t>
      </w:r>
      <w:r w:rsidRPr="00A4396D">
        <w:rPr>
          <w:rFonts w:cstheme="minorHAnsi"/>
        </w:rPr>
        <w:t>urse placements</w:t>
      </w:r>
    </w:p>
    <w:p w14:paraId="24F07F3B" w14:textId="77777777" w:rsidR="00581069" w:rsidRPr="00A4396D" w:rsidRDefault="00581069" w:rsidP="00CA2FCF">
      <w:pPr>
        <w:pStyle w:val="ListParagraph"/>
        <w:numPr>
          <w:ilvl w:val="0"/>
          <w:numId w:val="34"/>
        </w:numPr>
        <w:ind w:left="426"/>
        <w:rPr>
          <w:rFonts w:cstheme="minorHAnsi"/>
        </w:rPr>
      </w:pPr>
      <w:r w:rsidRPr="00A4396D">
        <w:rPr>
          <w:rFonts w:cstheme="minorHAnsi"/>
        </w:rPr>
        <w:t>Take an active lead in educating staff in all aspects of company policy and regulation.</w:t>
      </w:r>
    </w:p>
    <w:p w14:paraId="394DB780" w14:textId="53649949" w:rsidR="00581069" w:rsidRPr="00A4396D" w:rsidRDefault="00581069" w:rsidP="00CA2FCF">
      <w:pPr>
        <w:pStyle w:val="ListParagraph"/>
        <w:numPr>
          <w:ilvl w:val="0"/>
          <w:numId w:val="34"/>
        </w:numPr>
        <w:ind w:left="426"/>
        <w:rPr>
          <w:rFonts w:cstheme="minorHAnsi"/>
        </w:rPr>
      </w:pPr>
      <w:r w:rsidRPr="00A4396D">
        <w:rPr>
          <w:rFonts w:cstheme="minorHAnsi"/>
        </w:rPr>
        <w:t xml:space="preserve">Evidence staff are referring to </w:t>
      </w:r>
      <w:r w:rsidR="009118AB">
        <w:rPr>
          <w:rFonts w:cstheme="minorHAnsi"/>
        </w:rPr>
        <w:t>c</w:t>
      </w:r>
      <w:r w:rsidRPr="00A4396D">
        <w:rPr>
          <w:rFonts w:cstheme="minorHAnsi"/>
        </w:rPr>
        <w:t xml:space="preserve">ompany </w:t>
      </w:r>
      <w:r w:rsidR="009118AB">
        <w:rPr>
          <w:rFonts w:cstheme="minorHAnsi"/>
        </w:rPr>
        <w:t>p</w:t>
      </w:r>
      <w:r w:rsidRPr="00A4396D">
        <w:rPr>
          <w:rFonts w:cstheme="minorHAnsi"/>
        </w:rPr>
        <w:t xml:space="preserve">olicies and </w:t>
      </w:r>
      <w:r w:rsidR="009118AB">
        <w:rPr>
          <w:rFonts w:cstheme="minorHAnsi"/>
        </w:rPr>
        <w:t>p</w:t>
      </w:r>
      <w:r w:rsidRPr="00A4396D">
        <w:rPr>
          <w:rFonts w:cstheme="minorHAnsi"/>
        </w:rPr>
        <w:t>rocedures during induction and prior to attending to new tasks they are not familiar with.  Use</w:t>
      </w:r>
      <w:r w:rsidR="00553F87">
        <w:rPr>
          <w:rFonts w:cstheme="minorHAnsi"/>
        </w:rPr>
        <w:t xml:space="preserve"> induction packs,</w:t>
      </w:r>
      <w:r w:rsidRPr="00A4396D">
        <w:rPr>
          <w:rFonts w:cstheme="minorHAnsi"/>
        </w:rPr>
        <w:t xml:space="preserve"> </w:t>
      </w:r>
      <w:r w:rsidR="009118AB">
        <w:rPr>
          <w:rFonts w:cstheme="minorHAnsi"/>
        </w:rPr>
        <w:t>s</w:t>
      </w:r>
      <w:r w:rsidRPr="00A4396D">
        <w:rPr>
          <w:rFonts w:cstheme="minorHAnsi"/>
        </w:rPr>
        <w:t>upervision,</w:t>
      </w:r>
      <w:r w:rsidR="00285083">
        <w:rPr>
          <w:rFonts w:cstheme="minorHAnsi"/>
        </w:rPr>
        <w:t xml:space="preserve"> annual</w:t>
      </w:r>
      <w:r w:rsidRPr="00A4396D">
        <w:rPr>
          <w:rFonts w:cstheme="minorHAnsi"/>
        </w:rPr>
        <w:t xml:space="preserve"> </w:t>
      </w:r>
      <w:r w:rsidR="00553F87">
        <w:rPr>
          <w:rFonts w:cstheme="minorHAnsi"/>
        </w:rPr>
        <w:t xml:space="preserve">appraisal </w:t>
      </w:r>
      <w:r w:rsidR="009118AB">
        <w:rPr>
          <w:rFonts w:cstheme="minorHAnsi"/>
        </w:rPr>
        <w:t>j</w:t>
      </w:r>
      <w:r w:rsidRPr="00A4396D">
        <w:rPr>
          <w:rFonts w:cstheme="minorHAnsi"/>
        </w:rPr>
        <w:t xml:space="preserve">ob </w:t>
      </w:r>
      <w:r w:rsidR="009118AB">
        <w:rPr>
          <w:rFonts w:cstheme="minorHAnsi"/>
        </w:rPr>
        <w:t>c</w:t>
      </w:r>
      <w:r w:rsidRPr="00A4396D">
        <w:rPr>
          <w:rFonts w:cstheme="minorHAnsi"/>
        </w:rPr>
        <w:t>hats to record evidence</w:t>
      </w:r>
    </w:p>
    <w:p w14:paraId="517FF798" w14:textId="5488C202" w:rsidR="00581069" w:rsidRDefault="00581069" w:rsidP="00922C9E">
      <w:pPr>
        <w:pStyle w:val="ListParagraph"/>
        <w:numPr>
          <w:ilvl w:val="0"/>
          <w:numId w:val="34"/>
        </w:numPr>
        <w:ind w:left="426"/>
        <w:rPr>
          <w:rFonts w:cstheme="minorHAnsi"/>
        </w:rPr>
      </w:pPr>
      <w:r w:rsidRPr="00581069">
        <w:rPr>
          <w:rFonts w:cstheme="minorHAnsi"/>
        </w:rPr>
        <w:t>Work jointly with the management to create time-specific action plans to achieve positive outcomes</w:t>
      </w:r>
    </w:p>
    <w:p w14:paraId="4D4D6E4C" w14:textId="1D87AEA8" w:rsidR="00581069" w:rsidRDefault="00581069" w:rsidP="00922C9E">
      <w:pPr>
        <w:pStyle w:val="ListParagraph"/>
        <w:numPr>
          <w:ilvl w:val="0"/>
          <w:numId w:val="34"/>
        </w:numPr>
        <w:ind w:left="426"/>
        <w:rPr>
          <w:rFonts w:cstheme="minorHAnsi"/>
        </w:rPr>
      </w:pPr>
      <w:r w:rsidRPr="00581069">
        <w:rPr>
          <w:rFonts w:cstheme="minorHAnsi"/>
        </w:rPr>
        <w:t>Ensure accurate record keeping as per company policy and promote confidentiality on all aspects of working practice</w:t>
      </w:r>
    </w:p>
    <w:p w14:paraId="44870269" w14:textId="7A79FA75" w:rsidR="00581069" w:rsidRPr="00581069" w:rsidRDefault="00581069" w:rsidP="00922C9E">
      <w:pPr>
        <w:pStyle w:val="ListParagraph"/>
        <w:numPr>
          <w:ilvl w:val="0"/>
          <w:numId w:val="34"/>
        </w:numPr>
        <w:ind w:left="426"/>
        <w:rPr>
          <w:rFonts w:cstheme="minorHAnsi"/>
        </w:rPr>
      </w:pPr>
      <w:r w:rsidRPr="00581069">
        <w:rPr>
          <w:rFonts w:cstheme="minorHAnsi"/>
        </w:rPr>
        <w:t>Be confident in triaging low level risk notifications and safeguarding concerns to your line manager or on-call manager if required in a timely manner</w:t>
      </w:r>
    </w:p>
    <w:p w14:paraId="3C87D063" w14:textId="0A743E61" w:rsidR="001F3B05" w:rsidRPr="008504F6" w:rsidRDefault="00581069" w:rsidP="00922C9E">
      <w:pPr>
        <w:pStyle w:val="ListParagraph"/>
        <w:numPr>
          <w:ilvl w:val="0"/>
          <w:numId w:val="34"/>
        </w:numPr>
        <w:spacing w:after="0"/>
        <w:ind w:left="426"/>
        <w:rPr>
          <w:rFonts w:cstheme="minorHAnsi"/>
          <w:bCs/>
        </w:rPr>
      </w:pPr>
      <w:r w:rsidRPr="00A4396D">
        <w:rPr>
          <w:rFonts w:cstheme="minorHAnsi"/>
        </w:rPr>
        <w:t>Be confident to know when to escalate significant concerns</w:t>
      </w:r>
    </w:p>
    <w:p w14:paraId="4286ED21" w14:textId="7E545527" w:rsidR="008504F6" w:rsidRPr="00A4396D" w:rsidRDefault="008504F6" w:rsidP="008504F6">
      <w:pPr>
        <w:pStyle w:val="ListParagraph"/>
        <w:numPr>
          <w:ilvl w:val="0"/>
          <w:numId w:val="34"/>
        </w:numPr>
        <w:ind w:left="426"/>
        <w:rPr>
          <w:rFonts w:cstheme="minorHAnsi"/>
        </w:rPr>
      </w:pPr>
      <w:r w:rsidRPr="00A4396D">
        <w:rPr>
          <w:rFonts w:cstheme="minorHAnsi"/>
        </w:rPr>
        <w:t>Attend arranged meetings including clinical and house meetings</w:t>
      </w:r>
    </w:p>
    <w:p w14:paraId="4D43DDA2" w14:textId="635D20D9" w:rsidR="008504F6" w:rsidRPr="00A4396D" w:rsidRDefault="008504F6" w:rsidP="008504F6">
      <w:pPr>
        <w:pStyle w:val="ListParagraph"/>
        <w:numPr>
          <w:ilvl w:val="0"/>
          <w:numId w:val="34"/>
        </w:numPr>
        <w:ind w:left="426"/>
        <w:rPr>
          <w:rFonts w:cstheme="minorHAnsi"/>
        </w:rPr>
      </w:pPr>
      <w:r>
        <w:rPr>
          <w:rFonts w:cstheme="minorHAnsi"/>
        </w:rPr>
        <w:t>B</w:t>
      </w:r>
      <w:r w:rsidRPr="00A4396D">
        <w:rPr>
          <w:rFonts w:cstheme="minorHAnsi"/>
        </w:rPr>
        <w:t>e highly professional in all aspects of your work and be a true ambassador in promoting all aspects of Vida Healthcare’s Ethos of Care</w:t>
      </w:r>
      <w:r w:rsidR="00285083">
        <w:rPr>
          <w:rFonts w:cstheme="minorHAnsi"/>
        </w:rPr>
        <w:t xml:space="preserve"> and Values</w:t>
      </w:r>
    </w:p>
    <w:p w14:paraId="65A693F4" w14:textId="589291D8" w:rsidR="008504F6" w:rsidRPr="00337C07" w:rsidRDefault="000B22ED" w:rsidP="008504F6">
      <w:pPr>
        <w:pStyle w:val="ListParagraph"/>
        <w:numPr>
          <w:ilvl w:val="0"/>
          <w:numId w:val="34"/>
        </w:numPr>
        <w:spacing w:after="0"/>
        <w:ind w:left="426"/>
        <w:rPr>
          <w:rFonts w:cstheme="minorHAnsi"/>
          <w:bCs/>
        </w:rPr>
      </w:pPr>
      <w:r>
        <w:rPr>
          <w:rFonts w:cstheme="minorHAnsi"/>
        </w:rPr>
        <w:t>P</w:t>
      </w:r>
      <w:r w:rsidR="008504F6" w:rsidRPr="00A4396D">
        <w:rPr>
          <w:rFonts w:cstheme="minorHAnsi"/>
        </w:rPr>
        <w:t>romote the true meaning of quality dementia care through daily work approach, leadership skills and innovative thinking</w:t>
      </w:r>
    </w:p>
    <w:p w14:paraId="44F84CAD" w14:textId="77777777" w:rsidR="00843D4C" w:rsidRDefault="00843D4C" w:rsidP="00136B8E">
      <w:pPr>
        <w:spacing w:after="0"/>
        <w:rPr>
          <w:rFonts w:cstheme="minorHAnsi"/>
          <w:bCs/>
        </w:rPr>
      </w:pPr>
    </w:p>
    <w:p w14:paraId="519C182B" w14:textId="62A9A8AC" w:rsidR="00922C9E" w:rsidRPr="00922C9E" w:rsidRDefault="00922C9E" w:rsidP="00136B8E">
      <w:pPr>
        <w:spacing w:after="0"/>
        <w:rPr>
          <w:rFonts w:cstheme="minorHAnsi"/>
          <w:b/>
        </w:rPr>
      </w:pPr>
      <w:r w:rsidRPr="00922C9E">
        <w:rPr>
          <w:rFonts w:cstheme="minorHAnsi"/>
          <w:b/>
        </w:rPr>
        <w:t>Compliance</w:t>
      </w:r>
    </w:p>
    <w:p w14:paraId="452C7DAB" w14:textId="77777777" w:rsidR="00922C9E" w:rsidRDefault="00922C9E" w:rsidP="00136B8E">
      <w:pPr>
        <w:spacing w:after="0"/>
        <w:rPr>
          <w:rFonts w:cstheme="minorHAnsi"/>
          <w:bCs/>
        </w:rPr>
      </w:pPr>
    </w:p>
    <w:p w14:paraId="0339199F" w14:textId="35835A7A" w:rsidR="009118AB" w:rsidRPr="00A4396D" w:rsidRDefault="009118AB" w:rsidP="009118AB">
      <w:pPr>
        <w:pStyle w:val="ListParagraph"/>
        <w:numPr>
          <w:ilvl w:val="0"/>
          <w:numId w:val="34"/>
        </w:numPr>
        <w:ind w:left="426"/>
        <w:rPr>
          <w:rFonts w:cstheme="minorHAnsi"/>
        </w:rPr>
      </w:pPr>
      <w:r w:rsidRPr="00A4396D">
        <w:rPr>
          <w:rFonts w:cstheme="minorHAnsi"/>
        </w:rPr>
        <w:t xml:space="preserve">Understand all </w:t>
      </w:r>
      <w:r w:rsidR="00541FBB">
        <w:rPr>
          <w:rFonts w:cstheme="minorHAnsi"/>
        </w:rPr>
        <w:t xml:space="preserve">company </w:t>
      </w:r>
      <w:r w:rsidRPr="00A4396D">
        <w:rPr>
          <w:rFonts w:cstheme="minorHAnsi"/>
        </w:rPr>
        <w:t>policies</w:t>
      </w:r>
    </w:p>
    <w:p w14:paraId="40989352" w14:textId="77777777" w:rsidR="009118AB" w:rsidRPr="00F05CBD" w:rsidRDefault="009118AB" w:rsidP="009118AB">
      <w:pPr>
        <w:pStyle w:val="ListParagraph"/>
        <w:numPr>
          <w:ilvl w:val="0"/>
          <w:numId w:val="34"/>
        </w:numPr>
        <w:spacing w:after="0"/>
        <w:ind w:left="426"/>
        <w:rPr>
          <w:rFonts w:cstheme="minorHAnsi"/>
          <w:bCs/>
        </w:rPr>
      </w:pPr>
      <w:r w:rsidRPr="00337C07">
        <w:rPr>
          <w:rFonts w:cstheme="minorHAnsi"/>
        </w:rPr>
        <w:t>Support the manager to achieve Quality Audit outcomes and to monitor compliance with targets set to ensure care profiles are person centred and fully complete as per company policy</w:t>
      </w:r>
    </w:p>
    <w:p w14:paraId="4BFA07BA" w14:textId="77777777" w:rsidR="009118AB" w:rsidRPr="00A4396D" w:rsidRDefault="009118AB" w:rsidP="009118AB">
      <w:pPr>
        <w:pStyle w:val="ListParagraph"/>
        <w:numPr>
          <w:ilvl w:val="0"/>
          <w:numId w:val="34"/>
        </w:numPr>
        <w:spacing w:after="0"/>
        <w:ind w:left="426"/>
        <w:rPr>
          <w:rFonts w:cstheme="minorHAnsi"/>
        </w:rPr>
      </w:pPr>
      <w:r w:rsidRPr="00A4396D">
        <w:rPr>
          <w:rFonts w:cstheme="minorHAnsi"/>
        </w:rPr>
        <w:lastRenderedPageBreak/>
        <w:t xml:space="preserve">Complete all written and verbal reports accurately and in a timely manner with attention to detail in respect to prioritising needs and wellbeing of </w:t>
      </w:r>
      <w:r>
        <w:rPr>
          <w:rFonts w:cstheme="minorHAnsi"/>
        </w:rPr>
        <w:t>resident</w:t>
      </w:r>
      <w:r w:rsidRPr="00A4396D">
        <w:rPr>
          <w:rFonts w:cstheme="minorHAnsi"/>
        </w:rPr>
        <w:t xml:space="preserve"> care, staff wellbeing and </w:t>
      </w:r>
      <w:r>
        <w:rPr>
          <w:rFonts w:cstheme="minorHAnsi"/>
        </w:rPr>
        <w:t>h</w:t>
      </w:r>
      <w:r w:rsidRPr="00A4396D">
        <w:rPr>
          <w:rFonts w:cstheme="minorHAnsi"/>
        </w:rPr>
        <w:t xml:space="preserve">ealth and </w:t>
      </w:r>
      <w:r>
        <w:rPr>
          <w:rFonts w:cstheme="minorHAnsi"/>
        </w:rPr>
        <w:t>s</w:t>
      </w:r>
      <w:r w:rsidRPr="00A4396D">
        <w:rPr>
          <w:rFonts w:cstheme="minorHAnsi"/>
        </w:rPr>
        <w:t>afety</w:t>
      </w:r>
    </w:p>
    <w:p w14:paraId="5207429C" w14:textId="16F4D32B" w:rsidR="009118AB" w:rsidRPr="00A4396D" w:rsidRDefault="009118AB" w:rsidP="009118AB">
      <w:pPr>
        <w:pStyle w:val="ListParagraph"/>
        <w:numPr>
          <w:ilvl w:val="0"/>
          <w:numId w:val="34"/>
        </w:numPr>
        <w:spacing w:after="0"/>
        <w:ind w:left="426"/>
        <w:rPr>
          <w:rFonts w:cstheme="minorHAnsi"/>
        </w:rPr>
      </w:pPr>
      <w:r w:rsidRPr="00A4396D">
        <w:rPr>
          <w:rFonts w:cstheme="minorHAnsi"/>
        </w:rPr>
        <w:t xml:space="preserve">Support the management team with all necessary </w:t>
      </w:r>
      <w:r>
        <w:rPr>
          <w:rFonts w:cstheme="minorHAnsi"/>
        </w:rPr>
        <w:t>a</w:t>
      </w:r>
      <w:r w:rsidRPr="00A4396D">
        <w:rPr>
          <w:rFonts w:cstheme="minorHAnsi"/>
        </w:rPr>
        <w:t xml:space="preserve">udits as requested by </w:t>
      </w:r>
      <w:r w:rsidR="00541FBB">
        <w:rPr>
          <w:rFonts w:cstheme="minorHAnsi"/>
        </w:rPr>
        <w:t>your line</w:t>
      </w:r>
      <w:r>
        <w:rPr>
          <w:rFonts w:cstheme="minorHAnsi"/>
        </w:rPr>
        <w:t xml:space="preserve"> </w:t>
      </w:r>
      <w:r w:rsidR="00541FBB">
        <w:rPr>
          <w:rFonts w:cstheme="minorHAnsi"/>
        </w:rPr>
        <w:t>m</w:t>
      </w:r>
      <w:r w:rsidRPr="00A4396D">
        <w:rPr>
          <w:rFonts w:cstheme="minorHAnsi"/>
        </w:rPr>
        <w:t xml:space="preserve">anager and company </w:t>
      </w:r>
      <w:r>
        <w:rPr>
          <w:rFonts w:cstheme="minorHAnsi"/>
        </w:rPr>
        <w:t>a</w:t>
      </w:r>
      <w:r w:rsidRPr="00A4396D">
        <w:rPr>
          <w:rFonts w:cstheme="minorHAnsi"/>
        </w:rPr>
        <w:t xml:space="preserve">udit </w:t>
      </w:r>
      <w:r>
        <w:rPr>
          <w:rFonts w:cstheme="minorHAnsi"/>
        </w:rPr>
        <w:t>s</w:t>
      </w:r>
      <w:r w:rsidRPr="00A4396D">
        <w:rPr>
          <w:rFonts w:cstheme="minorHAnsi"/>
        </w:rPr>
        <w:t>ystems</w:t>
      </w:r>
    </w:p>
    <w:p w14:paraId="5550B22E" w14:textId="7626142A" w:rsidR="009118AB" w:rsidRDefault="009118AB" w:rsidP="009118AB">
      <w:pPr>
        <w:pStyle w:val="ListParagraph"/>
        <w:numPr>
          <w:ilvl w:val="0"/>
          <w:numId w:val="34"/>
        </w:numPr>
        <w:ind w:left="426"/>
        <w:rPr>
          <w:rFonts w:cstheme="minorHAnsi"/>
        </w:rPr>
      </w:pPr>
      <w:r w:rsidRPr="00A4396D">
        <w:rPr>
          <w:rFonts w:cstheme="minorHAnsi"/>
        </w:rPr>
        <w:t xml:space="preserve">Keep up-to-date </w:t>
      </w:r>
      <w:r>
        <w:rPr>
          <w:rFonts w:cstheme="minorHAnsi"/>
        </w:rPr>
        <w:t xml:space="preserve">with </w:t>
      </w:r>
      <w:r w:rsidRPr="00A4396D">
        <w:rPr>
          <w:rFonts w:cstheme="minorHAnsi"/>
        </w:rPr>
        <w:t xml:space="preserve">current changes and innovations in </w:t>
      </w:r>
      <w:r>
        <w:rPr>
          <w:rFonts w:cstheme="minorHAnsi"/>
        </w:rPr>
        <w:t>d</w:t>
      </w:r>
      <w:r w:rsidRPr="00A4396D">
        <w:rPr>
          <w:rFonts w:cstheme="minorHAnsi"/>
        </w:rPr>
        <w:t>ementia care</w:t>
      </w:r>
    </w:p>
    <w:p w14:paraId="29720620" w14:textId="77777777" w:rsidR="009118AB" w:rsidRPr="00A4396D" w:rsidRDefault="009118AB" w:rsidP="009118AB">
      <w:pPr>
        <w:pStyle w:val="ListParagraph"/>
        <w:numPr>
          <w:ilvl w:val="0"/>
          <w:numId w:val="34"/>
        </w:numPr>
        <w:ind w:left="426"/>
        <w:rPr>
          <w:rFonts w:cstheme="minorHAnsi"/>
        </w:rPr>
      </w:pPr>
      <w:r w:rsidRPr="00A4396D">
        <w:rPr>
          <w:rFonts w:cstheme="minorHAnsi"/>
        </w:rPr>
        <w:t>Have a sound understanding of the CQC essential standards of Quality and Safety. Educate junior staff of their responsibilities and accountability through your own quality working practices.</w:t>
      </w:r>
    </w:p>
    <w:p w14:paraId="1661B93E" w14:textId="3AA5E545" w:rsidR="009118AB" w:rsidRPr="00A4396D" w:rsidRDefault="009118AB" w:rsidP="009118AB">
      <w:pPr>
        <w:pStyle w:val="ListParagraph"/>
        <w:numPr>
          <w:ilvl w:val="0"/>
          <w:numId w:val="34"/>
        </w:numPr>
        <w:ind w:left="426"/>
        <w:rPr>
          <w:rFonts w:cstheme="minorHAnsi"/>
        </w:rPr>
      </w:pPr>
      <w:r w:rsidRPr="00A4396D">
        <w:rPr>
          <w:rFonts w:cstheme="minorHAnsi"/>
        </w:rPr>
        <w:t xml:space="preserve">Be familiar with the Local Authority standards and </w:t>
      </w:r>
      <w:r w:rsidR="00D7503C">
        <w:rPr>
          <w:rFonts w:cstheme="minorHAnsi"/>
        </w:rPr>
        <w:t>s</w:t>
      </w:r>
      <w:r w:rsidRPr="00A4396D">
        <w:rPr>
          <w:rFonts w:cstheme="minorHAnsi"/>
        </w:rPr>
        <w:t xml:space="preserve">afeguarding policies.  Ensure junior staff adhere to these expectations and bring to the attention of the Registered </w:t>
      </w:r>
      <w:r w:rsidR="00D7503C">
        <w:rPr>
          <w:rFonts w:cstheme="minorHAnsi"/>
        </w:rPr>
        <w:t xml:space="preserve">Home </w:t>
      </w:r>
      <w:r w:rsidRPr="00A4396D">
        <w:rPr>
          <w:rFonts w:cstheme="minorHAnsi"/>
        </w:rPr>
        <w:t>Manager any issues of concern</w:t>
      </w:r>
    </w:p>
    <w:p w14:paraId="3E0C3B2B" w14:textId="79D31D55" w:rsidR="009118AB" w:rsidRPr="00A4396D" w:rsidRDefault="009118AB" w:rsidP="009118AB">
      <w:pPr>
        <w:pStyle w:val="ListParagraph"/>
        <w:numPr>
          <w:ilvl w:val="0"/>
          <w:numId w:val="34"/>
        </w:numPr>
        <w:ind w:left="426"/>
        <w:rPr>
          <w:rFonts w:cstheme="minorHAnsi"/>
        </w:rPr>
      </w:pPr>
      <w:r w:rsidRPr="00A4396D">
        <w:rPr>
          <w:rFonts w:cstheme="minorHAnsi"/>
        </w:rPr>
        <w:t>Be familiar and actively promote all aspects of the Company health and safety policy and Health and Safety at Work Act that may impact on your day-to-day responsibilitie</w:t>
      </w:r>
      <w:r w:rsidR="00D7503C">
        <w:rPr>
          <w:rFonts w:cstheme="minorHAnsi"/>
        </w:rPr>
        <w:t>s</w:t>
      </w:r>
    </w:p>
    <w:p w14:paraId="7646AA93" w14:textId="77777777" w:rsidR="009118AB" w:rsidRPr="00A4396D" w:rsidRDefault="009118AB" w:rsidP="009118AB">
      <w:pPr>
        <w:pStyle w:val="ListParagraph"/>
        <w:numPr>
          <w:ilvl w:val="0"/>
          <w:numId w:val="34"/>
        </w:numPr>
        <w:ind w:left="426"/>
        <w:rPr>
          <w:rFonts w:cstheme="minorHAnsi"/>
        </w:rPr>
      </w:pPr>
      <w:r w:rsidRPr="00A4396D">
        <w:rPr>
          <w:rFonts w:cstheme="minorHAnsi"/>
        </w:rPr>
        <w:t>Attend all arranged training to remain current and aware of ongoing changes in regulation in relation to Health and Safety at Work</w:t>
      </w:r>
    </w:p>
    <w:p w14:paraId="100AADF6" w14:textId="33193021" w:rsidR="009118AB" w:rsidRPr="00A4396D" w:rsidRDefault="009118AB" w:rsidP="009118AB">
      <w:pPr>
        <w:pStyle w:val="ListParagraph"/>
        <w:numPr>
          <w:ilvl w:val="0"/>
          <w:numId w:val="34"/>
        </w:numPr>
        <w:ind w:left="426"/>
        <w:rPr>
          <w:rFonts w:cstheme="minorHAnsi"/>
        </w:rPr>
      </w:pPr>
      <w:r w:rsidRPr="00A4396D">
        <w:rPr>
          <w:rFonts w:cstheme="minorHAnsi"/>
        </w:rPr>
        <w:t>Take an active role in promoting Infection Prevention and Control within the home by supporting management in the completion of arranged IPC audits and addressing necessary areas for change and development</w:t>
      </w:r>
    </w:p>
    <w:p w14:paraId="04C060DB" w14:textId="68582B57" w:rsidR="009118AB" w:rsidRDefault="009118AB" w:rsidP="009118AB">
      <w:pPr>
        <w:pStyle w:val="ListParagraph"/>
        <w:numPr>
          <w:ilvl w:val="0"/>
          <w:numId w:val="34"/>
        </w:numPr>
        <w:ind w:left="426"/>
        <w:rPr>
          <w:rFonts w:cstheme="minorHAnsi"/>
        </w:rPr>
      </w:pPr>
      <w:r w:rsidRPr="00581069">
        <w:rPr>
          <w:rFonts w:cstheme="minorHAnsi"/>
        </w:rPr>
        <w:t>Attend all arranged IPC training and educate junior staff to the importance of adhering to quality IPC standards at all times – evidence this through supervision and induction paperwork</w:t>
      </w:r>
    </w:p>
    <w:p w14:paraId="628FFAC5" w14:textId="77777777" w:rsidR="005B5060" w:rsidRDefault="005B5060" w:rsidP="005B5060">
      <w:pPr>
        <w:pStyle w:val="ListParagraph"/>
        <w:numPr>
          <w:ilvl w:val="0"/>
          <w:numId w:val="34"/>
        </w:numPr>
        <w:ind w:left="426"/>
        <w:rPr>
          <w:rFonts w:cstheme="minorHAnsi"/>
        </w:rPr>
      </w:pPr>
      <w:r w:rsidRPr="00581069">
        <w:rPr>
          <w:rFonts w:cstheme="minorHAnsi"/>
        </w:rPr>
        <w:t xml:space="preserve">Have a sound understanding of </w:t>
      </w:r>
      <w:r>
        <w:rPr>
          <w:rFonts w:cstheme="minorHAnsi"/>
        </w:rPr>
        <w:t xml:space="preserve">the </w:t>
      </w:r>
      <w:r w:rsidRPr="00581069">
        <w:rPr>
          <w:rFonts w:cstheme="minorHAnsi"/>
        </w:rPr>
        <w:t>company complaints policy and address all complaints and concerns sensitively and professionally.  Escalate to line manager in a timely manner</w:t>
      </w:r>
    </w:p>
    <w:p w14:paraId="120C1045" w14:textId="31B2F0A5" w:rsidR="00843D4C" w:rsidRDefault="00843D4C" w:rsidP="00136B8E">
      <w:pPr>
        <w:spacing w:after="0"/>
        <w:rPr>
          <w:rFonts w:cstheme="minorHAnsi"/>
          <w:b/>
        </w:rPr>
      </w:pPr>
      <w:r w:rsidRPr="00843D4C">
        <w:rPr>
          <w:rFonts w:cstheme="minorHAnsi"/>
          <w:b/>
        </w:rPr>
        <w:t>Collaborative partnerships</w:t>
      </w:r>
    </w:p>
    <w:p w14:paraId="69F00A61" w14:textId="77777777" w:rsidR="00D7503C" w:rsidRPr="00843D4C" w:rsidRDefault="00D7503C" w:rsidP="00136B8E">
      <w:pPr>
        <w:spacing w:after="0"/>
        <w:rPr>
          <w:rFonts w:cstheme="minorHAnsi"/>
          <w:b/>
        </w:rPr>
      </w:pPr>
    </w:p>
    <w:p w14:paraId="295990AA" w14:textId="77777777" w:rsidR="00D66380" w:rsidRDefault="00D66380" w:rsidP="00D66380">
      <w:pPr>
        <w:pStyle w:val="ListParagraph"/>
        <w:numPr>
          <w:ilvl w:val="0"/>
          <w:numId w:val="36"/>
        </w:numPr>
        <w:spacing w:after="0"/>
        <w:ind w:left="426"/>
        <w:rPr>
          <w:rFonts w:cstheme="minorHAnsi"/>
          <w:bCs/>
        </w:rPr>
      </w:pPr>
      <w:r>
        <w:rPr>
          <w:rFonts w:cstheme="minorHAnsi"/>
          <w:bCs/>
        </w:rPr>
        <w:t xml:space="preserve">Build good relationships and work closely with </w:t>
      </w:r>
      <w:r w:rsidRPr="00D66380">
        <w:rPr>
          <w:rFonts w:cstheme="minorHAnsi"/>
          <w:bCs/>
        </w:rPr>
        <w:t>external GPs, Community Mental Health Teams (CMHT), and social workers.</w:t>
      </w:r>
    </w:p>
    <w:p w14:paraId="1C491F96" w14:textId="6BA56603" w:rsidR="00D66380" w:rsidRPr="00D66380" w:rsidRDefault="00D66380" w:rsidP="00D66380">
      <w:pPr>
        <w:pStyle w:val="ListParagraph"/>
        <w:numPr>
          <w:ilvl w:val="0"/>
          <w:numId w:val="36"/>
        </w:numPr>
        <w:spacing w:after="0"/>
        <w:ind w:left="426"/>
        <w:rPr>
          <w:rFonts w:cstheme="minorHAnsi"/>
          <w:bCs/>
        </w:rPr>
      </w:pPr>
      <w:r w:rsidRPr="00D66380">
        <w:rPr>
          <w:rFonts w:cstheme="minorHAnsi"/>
          <w:bCs/>
        </w:rPr>
        <w:t xml:space="preserve">Provide emotional support, updates, and clinical education to residents' </w:t>
      </w:r>
      <w:r>
        <w:rPr>
          <w:rFonts w:cstheme="minorHAnsi"/>
          <w:bCs/>
        </w:rPr>
        <w:t>families</w:t>
      </w:r>
    </w:p>
    <w:p w14:paraId="3C4D75FD" w14:textId="244C758E" w:rsidR="00D66380" w:rsidRDefault="00D66380" w:rsidP="00D66380">
      <w:pPr>
        <w:spacing w:after="0"/>
        <w:rPr>
          <w:rFonts w:cstheme="minorHAnsi"/>
          <w:bCs/>
        </w:rPr>
      </w:pPr>
    </w:p>
    <w:p w14:paraId="04851CE6" w14:textId="4717DD7C" w:rsidR="00D66380" w:rsidRDefault="00D66380" w:rsidP="00D66380">
      <w:pPr>
        <w:spacing w:after="0"/>
        <w:rPr>
          <w:rFonts w:cstheme="minorHAnsi"/>
          <w:b/>
        </w:rPr>
      </w:pPr>
      <w:r w:rsidRPr="00790E09">
        <w:rPr>
          <w:rFonts w:cstheme="minorHAnsi"/>
          <w:b/>
        </w:rPr>
        <w:t>Ongoing professional development</w:t>
      </w:r>
    </w:p>
    <w:p w14:paraId="4A8552F1" w14:textId="77777777" w:rsidR="008C38CF" w:rsidRPr="00790E09" w:rsidRDefault="008C38CF" w:rsidP="00D66380">
      <w:pPr>
        <w:spacing w:after="0"/>
        <w:rPr>
          <w:rFonts w:cstheme="minorHAnsi"/>
          <w:b/>
        </w:rPr>
      </w:pPr>
    </w:p>
    <w:p w14:paraId="01037F92" w14:textId="112DEDF5" w:rsidR="00FE6460" w:rsidRPr="00A4396D" w:rsidRDefault="00FE6460" w:rsidP="00FE6460">
      <w:pPr>
        <w:pStyle w:val="ListParagraph"/>
        <w:numPr>
          <w:ilvl w:val="0"/>
          <w:numId w:val="14"/>
        </w:numPr>
        <w:spacing w:after="0"/>
        <w:ind w:left="426"/>
        <w:rPr>
          <w:rFonts w:cstheme="minorHAnsi"/>
        </w:rPr>
      </w:pPr>
      <w:r w:rsidRPr="00A4396D">
        <w:rPr>
          <w:rFonts w:cstheme="minorHAnsi"/>
        </w:rPr>
        <w:t xml:space="preserve">Be aware of own clinical training requirements to support </w:t>
      </w:r>
      <w:r>
        <w:rPr>
          <w:rFonts w:cstheme="minorHAnsi"/>
        </w:rPr>
        <w:t xml:space="preserve">resident </w:t>
      </w:r>
      <w:r w:rsidRPr="00A4396D">
        <w:rPr>
          <w:rFonts w:cstheme="minorHAnsi"/>
        </w:rPr>
        <w:t>care</w:t>
      </w:r>
    </w:p>
    <w:p w14:paraId="7E41A647" w14:textId="021A0445" w:rsidR="00FE6460" w:rsidRPr="00A4396D" w:rsidRDefault="00FE6460" w:rsidP="00FE6460">
      <w:pPr>
        <w:pStyle w:val="ListParagraph"/>
        <w:numPr>
          <w:ilvl w:val="0"/>
          <w:numId w:val="14"/>
        </w:numPr>
        <w:spacing w:after="0"/>
        <w:ind w:left="426"/>
        <w:rPr>
          <w:rFonts w:cstheme="minorHAnsi"/>
        </w:rPr>
      </w:pPr>
      <w:r w:rsidRPr="00A4396D">
        <w:rPr>
          <w:rFonts w:cstheme="minorHAnsi"/>
        </w:rPr>
        <w:t xml:space="preserve">Alert your </w:t>
      </w:r>
      <w:r>
        <w:rPr>
          <w:rFonts w:cstheme="minorHAnsi"/>
        </w:rPr>
        <w:t xml:space="preserve">line </w:t>
      </w:r>
      <w:r w:rsidRPr="00A4396D">
        <w:rPr>
          <w:rFonts w:cstheme="minorHAnsi"/>
        </w:rPr>
        <w:t>manager to any required training needs</w:t>
      </w:r>
    </w:p>
    <w:p w14:paraId="3794F25F" w14:textId="3FCC8464" w:rsidR="00FE6460" w:rsidRPr="00A4396D" w:rsidRDefault="00FE6460" w:rsidP="00FE6460">
      <w:pPr>
        <w:pStyle w:val="ListParagraph"/>
        <w:numPr>
          <w:ilvl w:val="0"/>
          <w:numId w:val="14"/>
        </w:numPr>
        <w:spacing w:after="0"/>
        <w:ind w:left="426"/>
        <w:rPr>
          <w:rFonts w:cstheme="minorHAnsi"/>
        </w:rPr>
      </w:pPr>
      <w:r w:rsidRPr="00A4396D">
        <w:rPr>
          <w:rFonts w:cstheme="minorHAnsi"/>
        </w:rPr>
        <w:t xml:space="preserve">Retain evidence of </w:t>
      </w:r>
      <w:r>
        <w:rPr>
          <w:rFonts w:cstheme="minorHAnsi"/>
        </w:rPr>
        <w:t>r</w:t>
      </w:r>
      <w:r w:rsidRPr="00A4396D">
        <w:rPr>
          <w:rFonts w:cstheme="minorHAnsi"/>
        </w:rPr>
        <w:t>evalidation and seek support to achieve necessary outcomes with your management team</w:t>
      </w:r>
    </w:p>
    <w:p w14:paraId="68230033" w14:textId="23FFB74A" w:rsidR="00FE6460" w:rsidRDefault="00FE6460" w:rsidP="00FE6460">
      <w:pPr>
        <w:pStyle w:val="ListParagraph"/>
        <w:numPr>
          <w:ilvl w:val="0"/>
          <w:numId w:val="14"/>
        </w:numPr>
        <w:ind w:left="426"/>
        <w:rPr>
          <w:rFonts w:cstheme="minorHAnsi"/>
        </w:rPr>
      </w:pPr>
      <w:r w:rsidRPr="00A4396D">
        <w:rPr>
          <w:rFonts w:cstheme="minorHAnsi"/>
        </w:rPr>
        <w:t>Attend all arranged training to meet minimum clinical competencies and support management by highlighting other identified training that will support clinical competency and skills</w:t>
      </w:r>
    </w:p>
    <w:p w14:paraId="41CCDED3" w14:textId="2C9B4274" w:rsidR="007E746D" w:rsidRPr="007E746D" w:rsidRDefault="007E746D" w:rsidP="007E746D">
      <w:pPr>
        <w:pStyle w:val="ListParagraph"/>
        <w:numPr>
          <w:ilvl w:val="0"/>
          <w:numId w:val="14"/>
        </w:numPr>
        <w:spacing w:after="0"/>
        <w:ind w:left="426"/>
        <w:rPr>
          <w:rFonts w:cstheme="minorHAnsi"/>
        </w:rPr>
      </w:pPr>
      <w:r w:rsidRPr="007E746D">
        <w:rPr>
          <w:rFonts w:cstheme="minorHAnsi"/>
        </w:rPr>
        <w:t xml:space="preserve">Attend all necessary training and competency reviews as requested by the Vida Academy and Clinical Development Lead. </w:t>
      </w:r>
    </w:p>
    <w:p w14:paraId="6B8D27C8" w14:textId="77777777" w:rsidR="007E746D" w:rsidRPr="007E746D" w:rsidRDefault="007E746D" w:rsidP="00E77D7A">
      <w:pPr>
        <w:pStyle w:val="ListParagraph"/>
        <w:numPr>
          <w:ilvl w:val="0"/>
          <w:numId w:val="14"/>
        </w:numPr>
        <w:spacing w:after="0"/>
        <w:ind w:left="426"/>
        <w:rPr>
          <w:rFonts w:cstheme="minorHAnsi"/>
        </w:rPr>
      </w:pPr>
      <w:r w:rsidRPr="007E746D">
        <w:rPr>
          <w:rFonts w:cstheme="minorHAnsi"/>
        </w:rPr>
        <w:t xml:space="preserve">Attend all PIDC training updates and have a sound understanding of what restrictive practice looks like and escalate any concerns in a timely manner. </w:t>
      </w:r>
    </w:p>
    <w:p w14:paraId="4D8A9A16" w14:textId="37807331" w:rsidR="007E746D" w:rsidRDefault="007E746D" w:rsidP="00E77D7A">
      <w:pPr>
        <w:pStyle w:val="ListParagraph"/>
        <w:numPr>
          <w:ilvl w:val="0"/>
          <w:numId w:val="14"/>
        </w:numPr>
        <w:ind w:left="426"/>
        <w:rPr>
          <w:rFonts w:cstheme="minorHAnsi"/>
        </w:rPr>
      </w:pPr>
      <w:r w:rsidRPr="007E746D">
        <w:rPr>
          <w:rFonts w:cstheme="minorHAnsi"/>
        </w:rPr>
        <w:t>Be aware of the company referral process to access any further training and support</w:t>
      </w:r>
    </w:p>
    <w:p w14:paraId="2BB9A0F8" w14:textId="77777777" w:rsidR="00853B76" w:rsidRDefault="00853B76" w:rsidP="00853B76">
      <w:pPr>
        <w:pStyle w:val="ListParagraph"/>
        <w:ind w:left="426"/>
        <w:rPr>
          <w:rFonts w:cstheme="minorHAnsi"/>
        </w:rPr>
      </w:pPr>
    </w:p>
    <w:p w14:paraId="7AA93694" w14:textId="77777777" w:rsidR="00541FBB" w:rsidRPr="00E77D7A" w:rsidRDefault="00541FBB" w:rsidP="00853B76">
      <w:pPr>
        <w:pStyle w:val="ListParagraph"/>
        <w:spacing w:after="0"/>
        <w:ind w:left="426"/>
        <w:rPr>
          <w:rFonts w:cstheme="minorHAnsi"/>
        </w:rPr>
      </w:pPr>
    </w:p>
    <w:p w14:paraId="4A54DA0F" w14:textId="45E490B1" w:rsidR="00BA65DC" w:rsidRDefault="00BA65DC" w:rsidP="00BA65DC">
      <w:pPr>
        <w:spacing w:after="0"/>
        <w:rPr>
          <w:rFonts w:cstheme="minorHAnsi"/>
          <w:b/>
        </w:rPr>
      </w:pPr>
      <w:r w:rsidRPr="001E63AB">
        <w:rPr>
          <w:rFonts w:cstheme="minorHAnsi"/>
          <w:b/>
        </w:rPr>
        <w:lastRenderedPageBreak/>
        <w:t>Data Protection</w:t>
      </w:r>
    </w:p>
    <w:p w14:paraId="20AEDF23" w14:textId="77777777" w:rsidR="00B52B48" w:rsidRPr="001E63AB" w:rsidRDefault="00B52B48" w:rsidP="00BA65DC">
      <w:pPr>
        <w:spacing w:after="0"/>
        <w:rPr>
          <w:rFonts w:cstheme="minorHAnsi"/>
          <w:b/>
        </w:rPr>
      </w:pPr>
    </w:p>
    <w:p w14:paraId="5F7C25B7" w14:textId="508371A7" w:rsidR="00BA65DC" w:rsidRPr="001E63AB" w:rsidRDefault="00BA65DC" w:rsidP="00BA65DC">
      <w:pPr>
        <w:spacing w:after="0"/>
        <w:rPr>
          <w:rFonts w:cstheme="minorHAnsi"/>
          <w:bCs/>
        </w:rPr>
      </w:pPr>
      <w:r w:rsidRPr="001E63AB">
        <w:rPr>
          <w:rFonts w:cstheme="minorHAnsi"/>
          <w:bCs/>
        </w:rPr>
        <w:t>The Company’s Data Protection Policy is available on the Vida Policies platform.  All job roles within Vida Healthcare are required to adhere to the Company’s Data Protection Policy at all times when handling personal data in the course of executing their role responsibilities.  Failure to comply with the Company’s Data Protection Policy may be dealt with under the Company’s disciplinary procedure and, in serious cases, may be treated as gross misconduct leading to summary dismissal.</w:t>
      </w:r>
    </w:p>
    <w:p w14:paraId="2EAC0DAB" w14:textId="77777777" w:rsidR="00BA65DC" w:rsidRPr="001E63AB" w:rsidRDefault="00BA65DC" w:rsidP="00BA65DC">
      <w:pPr>
        <w:spacing w:after="0"/>
        <w:ind w:left="360"/>
        <w:rPr>
          <w:rFonts w:cstheme="minorHAnsi"/>
          <w:bCs/>
        </w:rPr>
      </w:pPr>
    </w:p>
    <w:p w14:paraId="218B79BA" w14:textId="77777777" w:rsidR="001E63AB" w:rsidRPr="001E63AB" w:rsidRDefault="001E63AB" w:rsidP="001E63AB">
      <w:pPr>
        <w:pStyle w:val="NoSpacing"/>
        <w:spacing w:line="276" w:lineRule="auto"/>
        <w:rPr>
          <w:rFonts w:cstheme="minorHAnsi"/>
          <w:b/>
          <w:bCs/>
        </w:rPr>
      </w:pPr>
      <w:r w:rsidRPr="001E63AB">
        <w:rPr>
          <w:rFonts w:cstheme="minorHAnsi"/>
          <w:b/>
          <w:bCs/>
        </w:rPr>
        <w:t>General requirements</w:t>
      </w:r>
    </w:p>
    <w:p w14:paraId="7EC9A21E" w14:textId="77777777" w:rsidR="001E63AB" w:rsidRPr="001E63AB" w:rsidRDefault="001E63AB" w:rsidP="001E63AB">
      <w:pPr>
        <w:pStyle w:val="NoSpacing"/>
        <w:spacing w:line="276" w:lineRule="auto"/>
        <w:rPr>
          <w:rFonts w:cstheme="minorHAnsi"/>
        </w:rPr>
      </w:pPr>
    </w:p>
    <w:p w14:paraId="185D5907" w14:textId="77777777" w:rsidR="001E63AB" w:rsidRPr="001E63AB" w:rsidRDefault="001E63AB" w:rsidP="001E63AB">
      <w:pPr>
        <w:pStyle w:val="NoSpacing"/>
        <w:spacing w:line="276" w:lineRule="auto"/>
        <w:rPr>
          <w:rFonts w:cstheme="minorHAnsi"/>
        </w:rPr>
      </w:pPr>
      <w:r w:rsidRPr="001E63AB">
        <w:rPr>
          <w:rFonts w:cstheme="minorHAnsi"/>
        </w:rPr>
        <w:t>All staff at Vida Healthcare, irrespective of their role are expected to:</w:t>
      </w:r>
    </w:p>
    <w:p w14:paraId="502D2C65" w14:textId="77777777" w:rsidR="001E63AB" w:rsidRPr="001E63AB" w:rsidRDefault="001E63AB" w:rsidP="001E63AB">
      <w:pPr>
        <w:pStyle w:val="NoSpacing"/>
        <w:spacing w:line="276" w:lineRule="auto"/>
        <w:rPr>
          <w:rFonts w:cstheme="minorHAnsi"/>
        </w:rPr>
      </w:pPr>
    </w:p>
    <w:p w14:paraId="700D0A23" w14:textId="77777777" w:rsidR="001E63AB" w:rsidRPr="001E63AB" w:rsidRDefault="001E63AB" w:rsidP="00D66380">
      <w:pPr>
        <w:pStyle w:val="NoSpacing"/>
        <w:numPr>
          <w:ilvl w:val="0"/>
          <w:numId w:val="27"/>
        </w:numPr>
        <w:spacing w:line="276" w:lineRule="auto"/>
        <w:ind w:left="426"/>
        <w:rPr>
          <w:rFonts w:cstheme="minorHAnsi"/>
          <w:b/>
          <w:bCs/>
          <w:u w:val="single"/>
        </w:rPr>
      </w:pPr>
      <w:r w:rsidRPr="001E63AB">
        <w:rPr>
          <w:rFonts w:cstheme="minorHAnsi"/>
        </w:rPr>
        <w:t>Adhere at all times to all Company policies including, but not limited to, Health &amp; Safety, Conduct, Confidentiality, Attendance, Appearance, and Behaviour;</w:t>
      </w:r>
    </w:p>
    <w:p w14:paraId="3F4ACCB0" w14:textId="77777777" w:rsidR="001E63AB" w:rsidRPr="001E63AB" w:rsidRDefault="001E63AB" w:rsidP="00D66380">
      <w:pPr>
        <w:pStyle w:val="NoSpacing"/>
        <w:numPr>
          <w:ilvl w:val="0"/>
          <w:numId w:val="27"/>
        </w:numPr>
        <w:spacing w:line="276" w:lineRule="auto"/>
        <w:ind w:left="426"/>
        <w:rPr>
          <w:rFonts w:cstheme="minorHAnsi"/>
          <w:b/>
          <w:bCs/>
          <w:u w:val="single"/>
        </w:rPr>
      </w:pPr>
      <w:r w:rsidRPr="001E63AB">
        <w:rPr>
          <w:rFonts w:cstheme="minorHAnsi"/>
        </w:rPr>
        <w:t>Take responsibility for their own ongoing learning and development in order to maximise their potential;</w:t>
      </w:r>
    </w:p>
    <w:p w14:paraId="339B4C09" w14:textId="77777777" w:rsidR="001E63AB" w:rsidRPr="001E63AB" w:rsidRDefault="001E63AB" w:rsidP="00D66380">
      <w:pPr>
        <w:pStyle w:val="NoSpacing"/>
        <w:numPr>
          <w:ilvl w:val="0"/>
          <w:numId w:val="27"/>
        </w:numPr>
        <w:spacing w:line="276" w:lineRule="auto"/>
        <w:ind w:left="426"/>
        <w:rPr>
          <w:rFonts w:cstheme="minorHAnsi"/>
          <w:b/>
          <w:bCs/>
          <w:u w:val="single"/>
        </w:rPr>
      </w:pPr>
      <w:r w:rsidRPr="001E63AB">
        <w:rPr>
          <w:rFonts w:cstheme="minorHAnsi"/>
        </w:rPr>
        <w:t>Represent Vida Healthcare to provide the highest possible standard of service to residents and members of the public, by treating everyone that one comes into contact with in the course of their work in a pleasant, courteous and respectful manner;</w:t>
      </w:r>
    </w:p>
    <w:p w14:paraId="67C0D5C6" w14:textId="77777777" w:rsidR="001E63AB" w:rsidRPr="001E63AB" w:rsidRDefault="001E63AB" w:rsidP="00D66380">
      <w:pPr>
        <w:pStyle w:val="NoSpacing"/>
        <w:numPr>
          <w:ilvl w:val="0"/>
          <w:numId w:val="27"/>
        </w:numPr>
        <w:spacing w:line="276" w:lineRule="auto"/>
        <w:ind w:left="426"/>
        <w:rPr>
          <w:rFonts w:cstheme="minorHAnsi"/>
          <w:b/>
          <w:bCs/>
          <w:u w:val="single"/>
        </w:rPr>
      </w:pPr>
      <w:r w:rsidRPr="001E63AB">
        <w:rPr>
          <w:rFonts w:cstheme="minorHAnsi"/>
        </w:rPr>
        <w:t>Strive to be inclusive and create a place where we can all be ourselves and be proud of our range of diverse backgrounds;</w:t>
      </w:r>
    </w:p>
    <w:p w14:paraId="6BD60B55" w14:textId="77777777" w:rsidR="001E63AB" w:rsidRPr="001E63AB" w:rsidRDefault="001E63AB" w:rsidP="00D66380">
      <w:pPr>
        <w:pStyle w:val="NoSpacing"/>
        <w:numPr>
          <w:ilvl w:val="0"/>
          <w:numId w:val="27"/>
        </w:numPr>
        <w:spacing w:line="276" w:lineRule="auto"/>
        <w:ind w:left="426"/>
        <w:rPr>
          <w:rFonts w:cstheme="minorHAnsi"/>
          <w:b/>
          <w:bCs/>
          <w:u w:val="single"/>
        </w:rPr>
      </w:pPr>
      <w:r w:rsidRPr="001E63AB">
        <w:rPr>
          <w:rFonts w:cstheme="minorHAnsi"/>
        </w:rPr>
        <w:t>Treat and respect all colleagues as equals irrespective of their role, displaying and promoting Vida’s value of “In It Together”;</w:t>
      </w:r>
    </w:p>
    <w:p w14:paraId="0D7DA621" w14:textId="77777777" w:rsidR="001E63AB" w:rsidRPr="001E63AB" w:rsidRDefault="001E63AB" w:rsidP="00D66380">
      <w:pPr>
        <w:pStyle w:val="NoSpacing"/>
        <w:numPr>
          <w:ilvl w:val="0"/>
          <w:numId w:val="27"/>
        </w:numPr>
        <w:spacing w:line="276" w:lineRule="auto"/>
        <w:ind w:left="426"/>
        <w:rPr>
          <w:rFonts w:cstheme="minorHAnsi"/>
          <w:b/>
          <w:bCs/>
          <w:u w:val="single"/>
        </w:rPr>
      </w:pPr>
      <w:r w:rsidRPr="001E63AB">
        <w:rPr>
          <w:rFonts w:cstheme="minorHAnsi"/>
        </w:rPr>
        <w:t>Share the Company’s values and commitment to providing the highest quality, compassionate care;</w:t>
      </w:r>
    </w:p>
    <w:p w14:paraId="285B0958" w14:textId="77DFE4C8" w:rsidR="001E63AB" w:rsidRPr="00D66380" w:rsidRDefault="001E63AB" w:rsidP="00D66380">
      <w:pPr>
        <w:pStyle w:val="NoSpacing"/>
        <w:numPr>
          <w:ilvl w:val="0"/>
          <w:numId w:val="27"/>
        </w:numPr>
        <w:spacing w:line="276" w:lineRule="auto"/>
        <w:ind w:left="426"/>
        <w:rPr>
          <w:rFonts w:cstheme="minorHAnsi"/>
          <w:b/>
          <w:bCs/>
          <w:u w:val="single"/>
        </w:rPr>
      </w:pPr>
      <w:r w:rsidRPr="00D66380">
        <w:rPr>
          <w:rFonts w:cstheme="minorHAnsi"/>
        </w:rPr>
        <w:t xml:space="preserve">The </w:t>
      </w:r>
      <w:r w:rsidR="00D66380" w:rsidRPr="00D66380">
        <w:rPr>
          <w:rFonts w:cstheme="minorHAnsi"/>
          <w:b/>
          <w:bCs/>
        </w:rPr>
        <w:t>Registered Mental Health Nurse</w:t>
      </w:r>
      <w:r w:rsidRPr="00D66380">
        <w:rPr>
          <w:rFonts w:cstheme="minorHAnsi"/>
        </w:rPr>
        <w:t>, along with all other roles within the Company, carries the responsibility for safeguarding and promoting the welfare of our residents.</w:t>
      </w:r>
    </w:p>
    <w:p w14:paraId="171EA2B2" w14:textId="77777777" w:rsidR="00892E3D" w:rsidRPr="001E63AB" w:rsidRDefault="00892E3D" w:rsidP="00562E28">
      <w:pPr>
        <w:pStyle w:val="NoSpacing"/>
        <w:spacing w:line="276" w:lineRule="auto"/>
        <w:rPr>
          <w:rFonts w:cstheme="minorHAnsi"/>
        </w:rPr>
      </w:pPr>
    </w:p>
    <w:p w14:paraId="779CD6D4" w14:textId="382E1E2A" w:rsidR="00892E3D" w:rsidRPr="001E63AB" w:rsidRDefault="00892E3D" w:rsidP="00ED178E">
      <w:pPr>
        <w:pStyle w:val="NoSpacing"/>
        <w:spacing w:line="276" w:lineRule="auto"/>
        <w:rPr>
          <w:rFonts w:cstheme="minorHAnsi"/>
          <w:bCs/>
        </w:rPr>
      </w:pPr>
      <w:r w:rsidRPr="001E63AB">
        <w:rPr>
          <w:rFonts w:cstheme="minorHAnsi"/>
          <w:bCs/>
        </w:rPr>
        <w:t>This job description indicates the main duties and responsibilities of the post.</w:t>
      </w:r>
      <w:r w:rsidR="001E63AB" w:rsidRPr="001E63AB">
        <w:rPr>
          <w:rFonts w:cstheme="minorHAnsi"/>
          <w:bCs/>
        </w:rPr>
        <w:t xml:space="preserve">  </w:t>
      </w:r>
      <w:r w:rsidRPr="001E63AB">
        <w:rPr>
          <w:rFonts w:cstheme="minorHAnsi"/>
          <w:bCs/>
        </w:rPr>
        <w:t>It is not intended as a complete list and may be subject to review periodically.</w:t>
      </w:r>
    </w:p>
    <w:p w14:paraId="7AFB6CA5" w14:textId="77777777" w:rsidR="00F03091" w:rsidRDefault="00F03091" w:rsidP="00562E28">
      <w:pPr>
        <w:spacing w:after="0"/>
        <w:rPr>
          <w:rFonts w:cstheme="minorHAnsi"/>
        </w:rPr>
      </w:pPr>
    </w:p>
    <w:p w14:paraId="51016539" w14:textId="77777777" w:rsidR="001E63AB" w:rsidRDefault="001E63AB" w:rsidP="00562E28">
      <w:pPr>
        <w:spacing w:after="0"/>
        <w:rPr>
          <w:rFonts w:cstheme="minorHAnsi"/>
        </w:rPr>
      </w:pPr>
    </w:p>
    <w:tbl>
      <w:tblPr>
        <w:tblStyle w:val="TableGrid"/>
        <w:tblW w:w="0" w:type="auto"/>
        <w:tblLook w:val="04A0" w:firstRow="1" w:lastRow="0" w:firstColumn="1" w:lastColumn="0" w:noHBand="0" w:noVBand="1"/>
      </w:tblPr>
      <w:tblGrid>
        <w:gridCol w:w="3256"/>
        <w:gridCol w:w="5760"/>
      </w:tblGrid>
      <w:tr w:rsidR="001E63AB" w14:paraId="5B2C7DC4" w14:textId="77777777" w:rsidTr="001E63AB">
        <w:tc>
          <w:tcPr>
            <w:tcW w:w="3256" w:type="dxa"/>
          </w:tcPr>
          <w:p w14:paraId="34837A3F" w14:textId="77777777" w:rsidR="001E63AB" w:rsidRDefault="001E63AB" w:rsidP="00562E28">
            <w:pPr>
              <w:rPr>
                <w:rFonts w:cstheme="minorHAnsi"/>
              </w:rPr>
            </w:pPr>
            <w:r w:rsidRPr="001E63AB">
              <w:rPr>
                <w:rFonts w:cstheme="minorHAnsi"/>
              </w:rPr>
              <w:t>Name of Jobholder</w:t>
            </w:r>
          </w:p>
          <w:p w14:paraId="61F4429D" w14:textId="7AC733A1" w:rsidR="001E63AB" w:rsidRPr="001E63AB" w:rsidRDefault="001E63AB" w:rsidP="00562E28">
            <w:pPr>
              <w:rPr>
                <w:rFonts w:cstheme="minorHAnsi"/>
              </w:rPr>
            </w:pPr>
          </w:p>
        </w:tc>
        <w:tc>
          <w:tcPr>
            <w:tcW w:w="5760" w:type="dxa"/>
          </w:tcPr>
          <w:p w14:paraId="72AC685C" w14:textId="77777777" w:rsidR="001E63AB" w:rsidRDefault="001E63AB" w:rsidP="00562E28">
            <w:pPr>
              <w:rPr>
                <w:rFonts w:cstheme="minorHAnsi"/>
              </w:rPr>
            </w:pPr>
          </w:p>
        </w:tc>
      </w:tr>
      <w:tr w:rsidR="001E63AB" w14:paraId="693EE1C5" w14:textId="77777777" w:rsidTr="001E63AB">
        <w:tc>
          <w:tcPr>
            <w:tcW w:w="3256" w:type="dxa"/>
          </w:tcPr>
          <w:p w14:paraId="14B82FAA" w14:textId="77777777" w:rsidR="001E63AB" w:rsidRDefault="001E63AB" w:rsidP="00562E28">
            <w:pPr>
              <w:rPr>
                <w:rFonts w:cstheme="minorHAnsi"/>
              </w:rPr>
            </w:pPr>
            <w:r w:rsidRPr="001E63AB">
              <w:rPr>
                <w:rFonts w:cstheme="minorHAnsi"/>
              </w:rPr>
              <w:t>Signature of Jobholder</w:t>
            </w:r>
          </w:p>
          <w:p w14:paraId="54E1BB38" w14:textId="5C1383BA" w:rsidR="001E63AB" w:rsidRPr="001E63AB" w:rsidRDefault="001E63AB" w:rsidP="00562E28">
            <w:pPr>
              <w:rPr>
                <w:rFonts w:cstheme="minorHAnsi"/>
              </w:rPr>
            </w:pPr>
          </w:p>
        </w:tc>
        <w:tc>
          <w:tcPr>
            <w:tcW w:w="5760" w:type="dxa"/>
          </w:tcPr>
          <w:p w14:paraId="72D82636" w14:textId="77777777" w:rsidR="001E63AB" w:rsidRDefault="001E63AB" w:rsidP="00562E28">
            <w:pPr>
              <w:rPr>
                <w:rFonts w:cstheme="minorHAnsi"/>
              </w:rPr>
            </w:pPr>
          </w:p>
        </w:tc>
      </w:tr>
      <w:tr w:rsidR="001E63AB" w14:paraId="083747A6" w14:textId="77777777" w:rsidTr="001E63AB">
        <w:tc>
          <w:tcPr>
            <w:tcW w:w="3256" w:type="dxa"/>
          </w:tcPr>
          <w:p w14:paraId="77058085" w14:textId="77777777" w:rsidR="001E63AB" w:rsidRDefault="001E63AB" w:rsidP="00562E28">
            <w:pPr>
              <w:rPr>
                <w:rFonts w:cstheme="minorHAnsi"/>
              </w:rPr>
            </w:pPr>
            <w:r w:rsidRPr="001E63AB">
              <w:rPr>
                <w:rFonts w:cstheme="minorHAnsi"/>
              </w:rPr>
              <w:t>Date</w:t>
            </w:r>
          </w:p>
          <w:p w14:paraId="2C684205" w14:textId="11EFC0DD" w:rsidR="001E63AB" w:rsidRPr="001E63AB" w:rsidRDefault="001E63AB" w:rsidP="00562E28">
            <w:pPr>
              <w:rPr>
                <w:rFonts w:cstheme="minorHAnsi"/>
              </w:rPr>
            </w:pPr>
          </w:p>
        </w:tc>
        <w:tc>
          <w:tcPr>
            <w:tcW w:w="5760" w:type="dxa"/>
          </w:tcPr>
          <w:p w14:paraId="36B99288" w14:textId="77777777" w:rsidR="001E63AB" w:rsidRDefault="001E63AB" w:rsidP="00562E28">
            <w:pPr>
              <w:rPr>
                <w:rFonts w:cstheme="minorHAnsi"/>
              </w:rPr>
            </w:pPr>
          </w:p>
        </w:tc>
      </w:tr>
    </w:tbl>
    <w:p w14:paraId="1A5FF96F" w14:textId="77777777" w:rsidR="001E63AB" w:rsidRDefault="001E63AB" w:rsidP="00562E28">
      <w:pPr>
        <w:spacing w:after="0"/>
        <w:rPr>
          <w:rFonts w:cstheme="minorHAnsi"/>
        </w:rPr>
      </w:pPr>
    </w:p>
    <w:sectPr w:rsidR="001E63AB" w:rsidSect="00136B8E">
      <w:headerReference w:type="even" r:id="rId10"/>
      <w:headerReference w:type="default" r:id="rId11"/>
      <w:footerReference w:type="default" r:id="rId12"/>
      <w:headerReference w:type="first" r:id="rId13"/>
      <w:pgSz w:w="11906" w:h="16838"/>
      <w:pgMar w:top="1440"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E62E2" w14:textId="77777777" w:rsidR="00024E66" w:rsidRDefault="00024E66" w:rsidP="00542C6B">
      <w:pPr>
        <w:spacing w:after="0" w:line="240" w:lineRule="auto"/>
      </w:pPr>
      <w:r>
        <w:separator/>
      </w:r>
    </w:p>
  </w:endnote>
  <w:endnote w:type="continuationSeparator" w:id="0">
    <w:p w14:paraId="595F71E4" w14:textId="77777777" w:rsidR="00024E66" w:rsidRDefault="00024E66" w:rsidP="00542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1137" w14:textId="542C41C5" w:rsidR="00B03496" w:rsidRDefault="00D67418" w:rsidP="00D67418">
    <w:pPr>
      <w:pStyle w:val="Footer"/>
    </w:pPr>
    <w:r>
      <w:t>Job Descriptio</w:t>
    </w:r>
    <w:r w:rsidR="00B52B48">
      <w:t xml:space="preserve">n – </w:t>
    </w:r>
    <w:r w:rsidR="00B577D1">
      <w:t>Registered Mental Health Nurse</w:t>
    </w:r>
    <w:r>
      <w:t xml:space="preserve"> – </w:t>
    </w:r>
    <w:r w:rsidR="00B577D1">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0F24" w14:textId="77777777" w:rsidR="00024E66" w:rsidRDefault="00024E66" w:rsidP="00542C6B">
      <w:pPr>
        <w:spacing w:after="0" w:line="240" w:lineRule="auto"/>
      </w:pPr>
      <w:r>
        <w:separator/>
      </w:r>
    </w:p>
  </w:footnote>
  <w:footnote w:type="continuationSeparator" w:id="0">
    <w:p w14:paraId="001E3A30" w14:textId="77777777" w:rsidR="00024E66" w:rsidRDefault="00024E66" w:rsidP="00542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A9C1" w14:textId="2AE963E6" w:rsidR="00A13BDF" w:rsidRDefault="00A13BDF">
    <w:pPr>
      <w:pStyle w:val="Header"/>
    </w:pPr>
    <w:r>
      <w:rPr>
        <w:noProof/>
      </w:rPr>
      <w:pict w14:anchorId="27DED6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41422" o:spid="_x0000_s1026" type="#_x0000_t136" style="position:absolute;margin-left:0;margin-top:0;width:397.65pt;height:238.6pt;rotation:315;z-index:-251655168;mso-position-horizontal:center;mso-position-horizontal-relative:margin;mso-position-vertical:center;mso-position-vertical-relative:margin" o:allowincell="f" fillcolor="#e00"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20F3" w14:textId="1C429155" w:rsidR="00B03496" w:rsidRDefault="00B03496">
    <w:pPr>
      <w:pStyle w:val="Header"/>
      <w:jc w:val="right"/>
    </w:pPr>
  </w:p>
  <w:p w14:paraId="511597A8" w14:textId="4BA849CF" w:rsidR="0000419B" w:rsidRDefault="000041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4B41" w14:textId="32165D6A" w:rsidR="00A13BDF" w:rsidRDefault="00A13BDF">
    <w:pPr>
      <w:pStyle w:val="Header"/>
    </w:pPr>
    <w:r>
      <w:rPr>
        <w:noProof/>
      </w:rPr>
      <w:pict w14:anchorId="35AC6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41421" o:spid="_x0000_s1025" type="#_x0000_t136" style="position:absolute;margin-left:0;margin-top:0;width:397.65pt;height:238.6pt;rotation:315;z-index:-251657216;mso-position-horizontal:center;mso-position-horizontal-relative:margin;mso-position-vertical:center;mso-position-vertical-relative:margin" o:allowincell="f" fillcolor="#e00"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16C85"/>
    <w:multiLevelType w:val="hybridMultilevel"/>
    <w:tmpl w:val="18806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84B88"/>
    <w:multiLevelType w:val="hybridMultilevel"/>
    <w:tmpl w:val="43CC7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5142F0"/>
    <w:multiLevelType w:val="hybridMultilevel"/>
    <w:tmpl w:val="6346C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371A4"/>
    <w:multiLevelType w:val="hybridMultilevel"/>
    <w:tmpl w:val="B47CA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8446C0"/>
    <w:multiLevelType w:val="hybridMultilevel"/>
    <w:tmpl w:val="3C505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6805EE"/>
    <w:multiLevelType w:val="hybridMultilevel"/>
    <w:tmpl w:val="8158A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644E3E"/>
    <w:multiLevelType w:val="hybridMultilevel"/>
    <w:tmpl w:val="C576C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666BA"/>
    <w:multiLevelType w:val="hybridMultilevel"/>
    <w:tmpl w:val="819CD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2E55CB"/>
    <w:multiLevelType w:val="hybridMultilevel"/>
    <w:tmpl w:val="3CD89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AC25FF"/>
    <w:multiLevelType w:val="hybridMultilevel"/>
    <w:tmpl w:val="3844D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1F5C50"/>
    <w:multiLevelType w:val="hybridMultilevel"/>
    <w:tmpl w:val="8F7E4D14"/>
    <w:lvl w:ilvl="0" w:tplc="80548A8E">
      <w:start w:val="1"/>
      <w:numFmt w:val="bullet"/>
      <w:lvlText w:val="-"/>
      <w:lvlJc w:val="left"/>
      <w:pPr>
        <w:ind w:left="1080" w:hanging="360"/>
      </w:pPr>
      <w:rPr>
        <w:rFonts w:ascii="Georgia" w:eastAsiaTheme="minorHAnsi" w:hAnsi="Georgia"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30D76A73"/>
    <w:multiLevelType w:val="hybridMultilevel"/>
    <w:tmpl w:val="1DF49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544A30"/>
    <w:multiLevelType w:val="hybridMultilevel"/>
    <w:tmpl w:val="C9A4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93383C"/>
    <w:multiLevelType w:val="hybridMultilevel"/>
    <w:tmpl w:val="573C2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BD1116"/>
    <w:multiLevelType w:val="hybridMultilevel"/>
    <w:tmpl w:val="8D823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067987"/>
    <w:multiLevelType w:val="hybridMultilevel"/>
    <w:tmpl w:val="1CB80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246AFA"/>
    <w:multiLevelType w:val="hybridMultilevel"/>
    <w:tmpl w:val="5EE63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C53F4A"/>
    <w:multiLevelType w:val="hybridMultilevel"/>
    <w:tmpl w:val="B48262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F335ED"/>
    <w:multiLevelType w:val="hybridMultilevel"/>
    <w:tmpl w:val="AA9E0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A939BD"/>
    <w:multiLevelType w:val="hybridMultilevel"/>
    <w:tmpl w:val="9D809F3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1654BF3"/>
    <w:multiLevelType w:val="hybridMultilevel"/>
    <w:tmpl w:val="B9C2CF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9E1E53"/>
    <w:multiLevelType w:val="hybridMultilevel"/>
    <w:tmpl w:val="2D2C5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713DC1"/>
    <w:multiLevelType w:val="hybridMultilevel"/>
    <w:tmpl w:val="901C0724"/>
    <w:lvl w:ilvl="0" w:tplc="46F82ECC">
      <w:start w:val="20"/>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76D4433"/>
    <w:multiLevelType w:val="hybridMultilevel"/>
    <w:tmpl w:val="3B269932"/>
    <w:lvl w:ilvl="0" w:tplc="80548A8E">
      <w:start w:val="1"/>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7A0EA4"/>
    <w:multiLevelType w:val="hybridMultilevel"/>
    <w:tmpl w:val="C714B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8C2975"/>
    <w:multiLevelType w:val="hybridMultilevel"/>
    <w:tmpl w:val="0DB66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464B2F"/>
    <w:multiLevelType w:val="hybridMultilevel"/>
    <w:tmpl w:val="4332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6C347D"/>
    <w:multiLevelType w:val="hybridMultilevel"/>
    <w:tmpl w:val="BB5890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CC7A15"/>
    <w:multiLevelType w:val="hybridMultilevel"/>
    <w:tmpl w:val="8D384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102225"/>
    <w:multiLevelType w:val="hybridMultilevel"/>
    <w:tmpl w:val="4B509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954617"/>
    <w:multiLevelType w:val="hybridMultilevel"/>
    <w:tmpl w:val="25C8D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E43576"/>
    <w:multiLevelType w:val="multilevel"/>
    <w:tmpl w:val="6146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8407BD"/>
    <w:multiLevelType w:val="hybridMultilevel"/>
    <w:tmpl w:val="151C1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366254"/>
    <w:multiLevelType w:val="hybridMultilevel"/>
    <w:tmpl w:val="AA40C966"/>
    <w:lvl w:ilvl="0" w:tplc="80548A8E">
      <w:start w:val="1"/>
      <w:numFmt w:val="bullet"/>
      <w:lvlText w:val="-"/>
      <w:lvlJc w:val="left"/>
      <w:pPr>
        <w:ind w:left="1080" w:hanging="360"/>
      </w:pPr>
      <w:rPr>
        <w:rFonts w:ascii="Georgia" w:eastAsiaTheme="minorHAnsi" w:hAnsi="Georgi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F9D71EA"/>
    <w:multiLevelType w:val="hybridMultilevel"/>
    <w:tmpl w:val="9372146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35493636">
    <w:abstractNumId w:val="3"/>
  </w:num>
  <w:num w:numId="2" w16cid:durableId="1657371601">
    <w:abstractNumId w:val="4"/>
  </w:num>
  <w:num w:numId="3" w16cid:durableId="1238517120">
    <w:abstractNumId w:val="25"/>
  </w:num>
  <w:num w:numId="4" w16cid:durableId="1497265745">
    <w:abstractNumId w:val="27"/>
  </w:num>
  <w:num w:numId="5" w16cid:durableId="1376925293">
    <w:abstractNumId w:val="20"/>
  </w:num>
  <w:num w:numId="6" w16cid:durableId="395595952">
    <w:abstractNumId w:val="22"/>
  </w:num>
  <w:num w:numId="7" w16cid:durableId="1305356710">
    <w:abstractNumId w:val="5"/>
  </w:num>
  <w:num w:numId="8" w16cid:durableId="1401714779">
    <w:abstractNumId w:val="14"/>
  </w:num>
  <w:num w:numId="9" w16cid:durableId="1638297014">
    <w:abstractNumId w:val="17"/>
  </w:num>
  <w:num w:numId="10" w16cid:durableId="1044867744">
    <w:abstractNumId w:val="1"/>
  </w:num>
  <w:num w:numId="11" w16cid:durableId="209004712">
    <w:abstractNumId w:val="13"/>
  </w:num>
  <w:num w:numId="12" w16cid:durableId="256598918">
    <w:abstractNumId w:val="6"/>
  </w:num>
  <w:num w:numId="13" w16cid:durableId="235748369">
    <w:abstractNumId w:val="2"/>
  </w:num>
  <w:num w:numId="14" w16cid:durableId="902329745">
    <w:abstractNumId w:val="0"/>
  </w:num>
  <w:num w:numId="15" w16cid:durableId="1795363329">
    <w:abstractNumId w:val="26"/>
  </w:num>
  <w:num w:numId="16" w16cid:durableId="1154832448">
    <w:abstractNumId w:val="9"/>
  </w:num>
  <w:num w:numId="17" w16cid:durableId="441345445">
    <w:abstractNumId w:val="21"/>
  </w:num>
  <w:num w:numId="18" w16cid:durableId="318115659">
    <w:abstractNumId w:val="8"/>
  </w:num>
  <w:num w:numId="19" w16cid:durableId="472064641">
    <w:abstractNumId w:val="28"/>
  </w:num>
  <w:num w:numId="20" w16cid:durableId="1011643900">
    <w:abstractNumId w:val="33"/>
  </w:num>
  <w:num w:numId="21" w16cid:durableId="680595205">
    <w:abstractNumId w:val="32"/>
  </w:num>
  <w:num w:numId="22" w16cid:durableId="1363048242">
    <w:abstractNumId w:val="7"/>
  </w:num>
  <w:num w:numId="23" w16cid:durableId="1876506125">
    <w:abstractNumId w:val="34"/>
  </w:num>
  <w:num w:numId="24" w16cid:durableId="1119836224">
    <w:abstractNumId w:val="10"/>
  </w:num>
  <w:num w:numId="25" w16cid:durableId="1920291463">
    <w:abstractNumId w:val="23"/>
  </w:num>
  <w:num w:numId="26" w16cid:durableId="1156460738">
    <w:abstractNumId w:val="19"/>
  </w:num>
  <w:num w:numId="27" w16cid:durableId="2021396865">
    <w:abstractNumId w:val="26"/>
  </w:num>
  <w:num w:numId="28" w16cid:durableId="643923724">
    <w:abstractNumId w:val="15"/>
  </w:num>
  <w:num w:numId="29" w16cid:durableId="2123452532">
    <w:abstractNumId w:val="11"/>
  </w:num>
  <w:num w:numId="30" w16cid:durableId="1023215602">
    <w:abstractNumId w:val="16"/>
  </w:num>
  <w:num w:numId="31" w16cid:durableId="165676928">
    <w:abstractNumId w:val="24"/>
  </w:num>
  <w:num w:numId="32" w16cid:durableId="1479877523">
    <w:abstractNumId w:val="29"/>
  </w:num>
  <w:num w:numId="33" w16cid:durableId="28922914">
    <w:abstractNumId w:val="30"/>
  </w:num>
  <w:num w:numId="34" w16cid:durableId="427317278">
    <w:abstractNumId w:val="18"/>
  </w:num>
  <w:num w:numId="35" w16cid:durableId="294722442">
    <w:abstractNumId w:val="31"/>
  </w:num>
  <w:num w:numId="36" w16cid:durableId="9538277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091"/>
    <w:rsid w:val="0000419B"/>
    <w:rsid w:val="00024E66"/>
    <w:rsid w:val="00034EB3"/>
    <w:rsid w:val="00043A00"/>
    <w:rsid w:val="000835B0"/>
    <w:rsid w:val="000A0102"/>
    <w:rsid w:val="000B22ED"/>
    <w:rsid w:val="00101A29"/>
    <w:rsid w:val="00111B46"/>
    <w:rsid w:val="00112313"/>
    <w:rsid w:val="00136B8E"/>
    <w:rsid w:val="00137C6A"/>
    <w:rsid w:val="00157415"/>
    <w:rsid w:val="0016427F"/>
    <w:rsid w:val="001656D7"/>
    <w:rsid w:val="00165BE6"/>
    <w:rsid w:val="00177903"/>
    <w:rsid w:val="001A6C1A"/>
    <w:rsid w:val="001A7B08"/>
    <w:rsid w:val="001C2663"/>
    <w:rsid w:val="001C477D"/>
    <w:rsid w:val="001D4D12"/>
    <w:rsid w:val="001D68DC"/>
    <w:rsid w:val="001E015A"/>
    <w:rsid w:val="001E63AB"/>
    <w:rsid w:val="001F3B05"/>
    <w:rsid w:val="00216CE8"/>
    <w:rsid w:val="00223A7B"/>
    <w:rsid w:val="00224813"/>
    <w:rsid w:val="00245718"/>
    <w:rsid w:val="00282553"/>
    <w:rsid w:val="00283462"/>
    <w:rsid w:val="00285083"/>
    <w:rsid w:val="002F149B"/>
    <w:rsid w:val="002F385B"/>
    <w:rsid w:val="00337C07"/>
    <w:rsid w:val="0036075C"/>
    <w:rsid w:val="003666DA"/>
    <w:rsid w:val="003667ED"/>
    <w:rsid w:val="00373770"/>
    <w:rsid w:val="003A6811"/>
    <w:rsid w:val="003C0103"/>
    <w:rsid w:val="003C2D70"/>
    <w:rsid w:val="003D42F4"/>
    <w:rsid w:val="003D6771"/>
    <w:rsid w:val="003E6580"/>
    <w:rsid w:val="004044BB"/>
    <w:rsid w:val="0042704B"/>
    <w:rsid w:val="004C1832"/>
    <w:rsid w:val="004C4550"/>
    <w:rsid w:val="004D154A"/>
    <w:rsid w:val="005125BA"/>
    <w:rsid w:val="00525FC8"/>
    <w:rsid w:val="005324C7"/>
    <w:rsid w:val="005332B6"/>
    <w:rsid w:val="00536E22"/>
    <w:rsid w:val="00541FBB"/>
    <w:rsid w:val="00542C6B"/>
    <w:rsid w:val="00553F87"/>
    <w:rsid w:val="00555DBA"/>
    <w:rsid w:val="00562E28"/>
    <w:rsid w:val="00581069"/>
    <w:rsid w:val="005976FC"/>
    <w:rsid w:val="005A4ADF"/>
    <w:rsid w:val="005B5060"/>
    <w:rsid w:val="005C134C"/>
    <w:rsid w:val="005C27A7"/>
    <w:rsid w:val="00604365"/>
    <w:rsid w:val="0061072E"/>
    <w:rsid w:val="006108DC"/>
    <w:rsid w:val="00614DC4"/>
    <w:rsid w:val="006320DE"/>
    <w:rsid w:val="00640D8A"/>
    <w:rsid w:val="00656450"/>
    <w:rsid w:val="00676BCB"/>
    <w:rsid w:val="006B5AB8"/>
    <w:rsid w:val="006D1B38"/>
    <w:rsid w:val="007028D3"/>
    <w:rsid w:val="0071096D"/>
    <w:rsid w:val="00713840"/>
    <w:rsid w:val="00722F8A"/>
    <w:rsid w:val="00725F0E"/>
    <w:rsid w:val="00790E09"/>
    <w:rsid w:val="007A6BC4"/>
    <w:rsid w:val="007B4CC8"/>
    <w:rsid w:val="007B5922"/>
    <w:rsid w:val="007C560A"/>
    <w:rsid w:val="007C5AA8"/>
    <w:rsid w:val="007D40AF"/>
    <w:rsid w:val="007E1F70"/>
    <w:rsid w:val="007E580A"/>
    <w:rsid w:val="007E746D"/>
    <w:rsid w:val="007F1A00"/>
    <w:rsid w:val="00822E0B"/>
    <w:rsid w:val="0082344A"/>
    <w:rsid w:val="00843D4C"/>
    <w:rsid w:val="008504F6"/>
    <w:rsid w:val="00852859"/>
    <w:rsid w:val="00853B76"/>
    <w:rsid w:val="008762A4"/>
    <w:rsid w:val="00892E3D"/>
    <w:rsid w:val="008A0C6C"/>
    <w:rsid w:val="008C38CF"/>
    <w:rsid w:val="008E7675"/>
    <w:rsid w:val="008F0223"/>
    <w:rsid w:val="008F1B3C"/>
    <w:rsid w:val="008F2223"/>
    <w:rsid w:val="008F660E"/>
    <w:rsid w:val="009037DE"/>
    <w:rsid w:val="009059AB"/>
    <w:rsid w:val="009118AB"/>
    <w:rsid w:val="00913589"/>
    <w:rsid w:val="00914EE8"/>
    <w:rsid w:val="00922C9E"/>
    <w:rsid w:val="0095076F"/>
    <w:rsid w:val="009817E5"/>
    <w:rsid w:val="0099275F"/>
    <w:rsid w:val="009A165B"/>
    <w:rsid w:val="009A537F"/>
    <w:rsid w:val="009B2D9D"/>
    <w:rsid w:val="009E2A6A"/>
    <w:rsid w:val="00A01723"/>
    <w:rsid w:val="00A112EC"/>
    <w:rsid w:val="00A13BDF"/>
    <w:rsid w:val="00A312B8"/>
    <w:rsid w:val="00A40FAB"/>
    <w:rsid w:val="00A44345"/>
    <w:rsid w:val="00A568C6"/>
    <w:rsid w:val="00A61BF5"/>
    <w:rsid w:val="00A660D2"/>
    <w:rsid w:val="00A66B84"/>
    <w:rsid w:val="00A70368"/>
    <w:rsid w:val="00A81CAD"/>
    <w:rsid w:val="00A81CE1"/>
    <w:rsid w:val="00A943B6"/>
    <w:rsid w:val="00AB2BFC"/>
    <w:rsid w:val="00AB5E91"/>
    <w:rsid w:val="00AC000B"/>
    <w:rsid w:val="00AD3054"/>
    <w:rsid w:val="00AE4E67"/>
    <w:rsid w:val="00AE69C7"/>
    <w:rsid w:val="00AE6A1B"/>
    <w:rsid w:val="00B03496"/>
    <w:rsid w:val="00B07A6D"/>
    <w:rsid w:val="00B23FBC"/>
    <w:rsid w:val="00B250C5"/>
    <w:rsid w:val="00B462D8"/>
    <w:rsid w:val="00B52B48"/>
    <w:rsid w:val="00B57230"/>
    <w:rsid w:val="00B577D1"/>
    <w:rsid w:val="00B940CD"/>
    <w:rsid w:val="00BA65DC"/>
    <w:rsid w:val="00BB441F"/>
    <w:rsid w:val="00BB4ED0"/>
    <w:rsid w:val="00C040A2"/>
    <w:rsid w:val="00C13A8B"/>
    <w:rsid w:val="00C335F2"/>
    <w:rsid w:val="00C43BD0"/>
    <w:rsid w:val="00C43E2E"/>
    <w:rsid w:val="00C75F1B"/>
    <w:rsid w:val="00C819E8"/>
    <w:rsid w:val="00C87614"/>
    <w:rsid w:val="00C944FE"/>
    <w:rsid w:val="00C95B8D"/>
    <w:rsid w:val="00CA2FCF"/>
    <w:rsid w:val="00CB0034"/>
    <w:rsid w:val="00CB16B2"/>
    <w:rsid w:val="00CB3167"/>
    <w:rsid w:val="00CF1615"/>
    <w:rsid w:val="00CF609F"/>
    <w:rsid w:val="00D026BD"/>
    <w:rsid w:val="00D17A0A"/>
    <w:rsid w:val="00D2149C"/>
    <w:rsid w:val="00D23AB6"/>
    <w:rsid w:val="00D40073"/>
    <w:rsid w:val="00D66380"/>
    <w:rsid w:val="00D67418"/>
    <w:rsid w:val="00D7503C"/>
    <w:rsid w:val="00D95AE8"/>
    <w:rsid w:val="00DC2825"/>
    <w:rsid w:val="00DD3C20"/>
    <w:rsid w:val="00DD67E0"/>
    <w:rsid w:val="00E032E3"/>
    <w:rsid w:val="00E22B0B"/>
    <w:rsid w:val="00E246CB"/>
    <w:rsid w:val="00E6507C"/>
    <w:rsid w:val="00E718CC"/>
    <w:rsid w:val="00E77D7A"/>
    <w:rsid w:val="00E80628"/>
    <w:rsid w:val="00E91F02"/>
    <w:rsid w:val="00E954F6"/>
    <w:rsid w:val="00EC1C60"/>
    <w:rsid w:val="00EC34DF"/>
    <w:rsid w:val="00ED178E"/>
    <w:rsid w:val="00EF4484"/>
    <w:rsid w:val="00F03091"/>
    <w:rsid w:val="00F0590C"/>
    <w:rsid w:val="00F05CBD"/>
    <w:rsid w:val="00F32B49"/>
    <w:rsid w:val="00F57931"/>
    <w:rsid w:val="00F62759"/>
    <w:rsid w:val="00F75B2C"/>
    <w:rsid w:val="00F82C68"/>
    <w:rsid w:val="00FD6590"/>
    <w:rsid w:val="00FE6460"/>
    <w:rsid w:val="00FF1830"/>
    <w:rsid w:val="00FF3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B3893"/>
  <w15:docId w15:val="{EE1F5553-23DE-474E-87BA-526DEBECE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CE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3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03091"/>
    <w:pPr>
      <w:spacing w:after="0" w:line="240" w:lineRule="auto"/>
    </w:pPr>
  </w:style>
  <w:style w:type="paragraph" w:styleId="ListParagraph">
    <w:name w:val="List Paragraph"/>
    <w:basedOn w:val="Normal"/>
    <w:uiPriority w:val="34"/>
    <w:qFormat/>
    <w:rsid w:val="00D2149C"/>
    <w:pPr>
      <w:ind w:left="720"/>
      <w:contextualSpacing/>
    </w:pPr>
  </w:style>
  <w:style w:type="paragraph" w:styleId="Header">
    <w:name w:val="header"/>
    <w:basedOn w:val="Normal"/>
    <w:link w:val="HeaderChar"/>
    <w:uiPriority w:val="99"/>
    <w:unhideWhenUsed/>
    <w:rsid w:val="00542C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C6B"/>
  </w:style>
  <w:style w:type="paragraph" w:styleId="Footer">
    <w:name w:val="footer"/>
    <w:basedOn w:val="Normal"/>
    <w:link w:val="FooterChar"/>
    <w:uiPriority w:val="99"/>
    <w:unhideWhenUsed/>
    <w:rsid w:val="00542C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C6B"/>
  </w:style>
  <w:style w:type="paragraph" w:styleId="BalloonText">
    <w:name w:val="Balloon Text"/>
    <w:basedOn w:val="Normal"/>
    <w:link w:val="BalloonTextChar"/>
    <w:uiPriority w:val="99"/>
    <w:semiHidden/>
    <w:unhideWhenUsed/>
    <w:rsid w:val="00542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C6B"/>
    <w:rPr>
      <w:rFonts w:ascii="Tahoma" w:hAnsi="Tahoma" w:cs="Tahoma"/>
      <w:sz w:val="16"/>
      <w:szCs w:val="16"/>
    </w:rPr>
  </w:style>
  <w:style w:type="character" w:styleId="Hyperlink">
    <w:name w:val="Hyperlink"/>
    <w:basedOn w:val="DefaultParagraphFont"/>
    <w:uiPriority w:val="99"/>
    <w:unhideWhenUsed/>
    <w:rsid w:val="00BB441F"/>
    <w:rPr>
      <w:color w:val="0000FF" w:themeColor="hyperlink"/>
      <w:u w:val="single"/>
    </w:rPr>
  </w:style>
  <w:style w:type="character" w:styleId="UnresolvedMention">
    <w:name w:val="Unresolved Mention"/>
    <w:basedOn w:val="DefaultParagraphFont"/>
    <w:uiPriority w:val="99"/>
    <w:semiHidden/>
    <w:unhideWhenUsed/>
    <w:rsid w:val="00BB4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mc.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8292A-15BE-49D4-8DBC-58D8EF173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1817</Words>
  <Characters>10358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BMossman</dc:creator>
  <cp:lastModifiedBy>Samantha Thrippleton</cp:lastModifiedBy>
  <cp:revision>2</cp:revision>
  <cp:lastPrinted>2026-05-27T10:36:00Z</cp:lastPrinted>
  <dcterms:created xsi:type="dcterms:W3CDTF">2026-05-28T11:38:00Z</dcterms:created>
  <dcterms:modified xsi:type="dcterms:W3CDTF">2026-05-28T11:38:00Z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63d5188594fba976519043f928ebc8aa5a3c82b2d584c50680137e80f49d6bc3</vt:lpwstr>
  </property>
</Properties>
</file>