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537BAA67" w:rsidR="001D4923" w:rsidRDefault="000E58F5" w:rsidP="000E58F5">
      <w:pPr>
        <w:jc w:val="center"/>
      </w:pPr>
      <w:bookmarkStart w:id="0" w:name="_Hlk191280205"/>
      <w:bookmarkEnd w:id="0"/>
      <w:r>
        <w:rPr>
          <w:noProof/>
        </w:rPr>
        <w:drawing>
          <wp:inline distT="0" distB="0" distL="0" distR="0" wp14:anchorId="031F5D59" wp14:editId="4A45124D">
            <wp:extent cx="3035808" cy="1776984"/>
            <wp:effectExtent l="0" t="0" r="0" b="0"/>
            <wp:docPr id="75426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67059" name="Picture 75426705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5808" cy="1776984"/>
                    </a:xfrm>
                    <a:prstGeom prst="rect">
                      <a:avLst/>
                    </a:prstGeom>
                  </pic:spPr>
                </pic:pic>
              </a:graphicData>
            </a:graphic>
          </wp:inline>
        </w:drawing>
      </w:r>
    </w:p>
    <w:p w14:paraId="032B5E6A" w14:textId="77777777" w:rsidR="005407DC" w:rsidRDefault="005407DC" w:rsidP="00FF3516"/>
    <w:p w14:paraId="3415B63E" w14:textId="77777777" w:rsidR="000E58F5" w:rsidRDefault="000E58F5" w:rsidP="000E58F5">
      <w:pPr>
        <w:jc w:val="center"/>
      </w:pPr>
    </w:p>
    <w:p w14:paraId="4C3200A9" w14:textId="73342231" w:rsidR="005407DC" w:rsidRDefault="005407DC" w:rsidP="005407DC">
      <w:pPr>
        <w:jc w:val="center"/>
        <w:rPr>
          <w:rFonts w:ascii="Times New Roman" w:eastAsia="Times New Roman" w:hAnsi="Times New Roman" w:cs="Times New Roman"/>
          <w:caps/>
          <w:color w:val="521D5A"/>
          <w:kern w:val="36"/>
          <w:sz w:val="56"/>
          <w:szCs w:val="56"/>
          <w:lang w:eastAsia="en-GB"/>
          <w14:ligatures w14:val="none"/>
        </w:rPr>
      </w:pPr>
      <w:r w:rsidRPr="005407DC">
        <w:rPr>
          <w:rFonts w:ascii="Times New Roman" w:eastAsia="Times New Roman" w:hAnsi="Times New Roman" w:cs="Times New Roman"/>
          <w:caps/>
          <w:color w:val="521D5A"/>
          <w:kern w:val="36"/>
          <w:sz w:val="56"/>
          <w:szCs w:val="56"/>
          <w:lang w:eastAsia="en-GB"/>
          <w14:ligatures w14:val="none"/>
        </w:rPr>
        <w:t>candidate Brief</w:t>
      </w:r>
    </w:p>
    <w:p w14:paraId="244CB260" w14:textId="77777777" w:rsidR="005407DC" w:rsidRDefault="005407DC" w:rsidP="005407DC">
      <w:pPr>
        <w:jc w:val="center"/>
        <w:rPr>
          <w:rFonts w:ascii="Times New Roman" w:eastAsia="Times New Roman" w:hAnsi="Times New Roman" w:cs="Times New Roman"/>
          <w:caps/>
          <w:color w:val="521D5A"/>
          <w:kern w:val="36"/>
          <w:sz w:val="56"/>
          <w:szCs w:val="56"/>
          <w:lang w:eastAsia="en-GB"/>
          <w14:ligatures w14:val="none"/>
        </w:rPr>
      </w:pPr>
    </w:p>
    <w:p w14:paraId="3DE664EE" w14:textId="00B0093F" w:rsidR="005407DC" w:rsidRPr="005407DC" w:rsidRDefault="000A7C99" w:rsidP="005407DC">
      <w:pPr>
        <w:jc w:val="center"/>
        <w:rPr>
          <w:rFonts w:ascii="Times New Roman" w:hAnsi="Times New Roman" w:cs="Times New Roman"/>
          <w:color w:val="660066"/>
          <w:sz w:val="56"/>
          <w:szCs w:val="56"/>
        </w:rPr>
      </w:pPr>
      <w:r>
        <w:rPr>
          <w:rFonts w:ascii="Times New Roman" w:eastAsia="Times New Roman" w:hAnsi="Times New Roman" w:cs="Times New Roman"/>
          <w:caps/>
          <w:color w:val="521D5A"/>
          <w:kern w:val="36"/>
          <w:sz w:val="56"/>
          <w:szCs w:val="56"/>
          <w:lang w:eastAsia="en-GB"/>
          <w14:ligatures w14:val="none"/>
        </w:rPr>
        <w:t>Rota Co</w:t>
      </w:r>
      <w:r w:rsidR="0054435C">
        <w:rPr>
          <w:rFonts w:ascii="Times New Roman" w:eastAsia="Times New Roman" w:hAnsi="Times New Roman" w:cs="Times New Roman"/>
          <w:caps/>
          <w:color w:val="521D5A"/>
          <w:kern w:val="36"/>
          <w:sz w:val="56"/>
          <w:szCs w:val="56"/>
          <w:lang w:eastAsia="en-GB"/>
          <w14:ligatures w14:val="none"/>
        </w:rPr>
        <w:t>-</w:t>
      </w:r>
      <w:r>
        <w:rPr>
          <w:rFonts w:ascii="Times New Roman" w:eastAsia="Times New Roman" w:hAnsi="Times New Roman" w:cs="Times New Roman"/>
          <w:caps/>
          <w:color w:val="521D5A"/>
          <w:kern w:val="36"/>
          <w:sz w:val="56"/>
          <w:szCs w:val="56"/>
          <w:lang w:eastAsia="en-GB"/>
          <w14:ligatures w14:val="none"/>
        </w:rPr>
        <w:t>ordinator</w:t>
      </w:r>
    </w:p>
    <w:p w14:paraId="3E57515E" w14:textId="77777777" w:rsidR="00521BF5" w:rsidRDefault="00521BF5" w:rsidP="00521BF5">
      <w:pPr>
        <w:rPr>
          <w:rFonts w:ascii="Times New Roman" w:hAnsi="Times New Roman" w:cs="Times New Roman"/>
          <w:color w:val="660066"/>
          <w:sz w:val="96"/>
          <w:szCs w:val="96"/>
        </w:rPr>
      </w:pPr>
    </w:p>
    <w:p w14:paraId="68AB9949" w14:textId="7FDB1754" w:rsidR="005407DC" w:rsidRPr="000E58F5" w:rsidRDefault="00FF3516" w:rsidP="00FF3516">
      <w:pPr>
        <w:jc w:val="center"/>
        <w:rPr>
          <w:rFonts w:ascii="Times New Roman" w:hAnsi="Times New Roman" w:cs="Times New Roman"/>
          <w:sz w:val="96"/>
          <w:szCs w:val="96"/>
        </w:rPr>
      </w:pPr>
      <w:r>
        <w:rPr>
          <w:rFonts w:cstheme="minorHAnsi"/>
          <w:noProof/>
        </w:rPr>
        <w:drawing>
          <wp:inline distT="0" distB="0" distL="0" distR="0" wp14:anchorId="131AF4CB" wp14:editId="0C2DCC37">
            <wp:extent cx="4791710" cy="2505710"/>
            <wp:effectExtent l="0" t="0" r="8890" b="8890"/>
            <wp:docPr id="1979548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1710" cy="2505710"/>
                    </a:xfrm>
                    <a:prstGeom prst="rect">
                      <a:avLst/>
                    </a:prstGeom>
                    <a:noFill/>
                  </pic:spPr>
                </pic:pic>
              </a:graphicData>
            </a:graphic>
          </wp:inline>
        </w:drawing>
      </w:r>
    </w:p>
    <w:p w14:paraId="06EA4294" w14:textId="77777777" w:rsidR="000E58F5" w:rsidRDefault="000E58F5" w:rsidP="000E58F5">
      <w:pPr>
        <w:jc w:val="center"/>
        <w:rPr>
          <w:rFonts w:ascii="Calibri Light" w:hAnsi="Calibri Light" w:cs="Calibri Light"/>
          <w:sz w:val="96"/>
          <w:szCs w:val="96"/>
        </w:rPr>
      </w:pPr>
    </w:p>
    <w:p w14:paraId="2BEE8EFB" w14:textId="77777777" w:rsidR="000E58F5" w:rsidRDefault="000E58F5" w:rsidP="000E58F5">
      <w:pPr>
        <w:jc w:val="center"/>
        <w:rPr>
          <w:rFonts w:ascii="Calibri Light" w:hAnsi="Calibri Light" w:cs="Calibri Light"/>
          <w:sz w:val="96"/>
          <w:szCs w:val="96"/>
        </w:rPr>
        <w:sectPr w:rsidR="000E58F5">
          <w:pgSz w:w="11906" w:h="16838"/>
          <w:pgMar w:top="1440" w:right="1440" w:bottom="1440" w:left="1440" w:header="708" w:footer="708" w:gutter="0"/>
          <w:cols w:space="708"/>
          <w:docGrid w:linePitch="360"/>
        </w:sectPr>
      </w:pPr>
    </w:p>
    <w:p w14:paraId="245A0A3B" w14:textId="2B5973D6" w:rsidR="000E58F5" w:rsidRPr="000E58F5" w:rsidRDefault="000E58F5" w:rsidP="00B76531">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r w:rsidRPr="000E58F5">
        <w:rPr>
          <w:rFonts w:ascii="Times New Roman" w:eastAsia="Times New Roman" w:hAnsi="Times New Roman" w:cs="Times New Roman"/>
          <w:caps/>
          <w:color w:val="521D5A"/>
          <w:kern w:val="36"/>
          <w:sz w:val="40"/>
          <w:szCs w:val="40"/>
          <w:lang w:eastAsia="en-GB"/>
          <w14:ligatures w14:val="none"/>
        </w:rPr>
        <w:lastRenderedPageBreak/>
        <w:t>vida healthcare</w:t>
      </w:r>
    </w:p>
    <w:p w14:paraId="08F9B7C1" w14:textId="46EAC89E" w:rsidR="000E58F5" w:rsidRDefault="000E58F5" w:rsidP="00B76531">
      <w:pPr>
        <w:rPr>
          <w:rFonts w:cstheme="minorHAnsi"/>
          <w:sz w:val="28"/>
          <w:szCs w:val="28"/>
        </w:rPr>
      </w:pPr>
      <w:r w:rsidRPr="000E58F5">
        <w:rPr>
          <w:rFonts w:cstheme="minorHAnsi"/>
          <w:sz w:val="28"/>
          <w:szCs w:val="28"/>
        </w:rPr>
        <w:t>Committed to providing the highest quality care for people living with dementia</w:t>
      </w:r>
    </w:p>
    <w:p w14:paraId="4A1AEDA1" w14:textId="2B50F855" w:rsidR="00971D79" w:rsidRDefault="00971D79" w:rsidP="00B76531">
      <w:pPr>
        <w:rPr>
          <w:rFonts w:cstheme="minorHAnsi"/>
          <w:sz w:val="28"/>
          <w:szCs w:val="28"/>
        </w:rPr>
      </w:pPr>
      <w:r>
        <w:rPr>
          <w:color w:val="521D5A"/>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775EA116" w14:textId="77777777" w:rsidR="00971D79" w:rsidRPr="000E58F5" w:rsidRDefault="00971D79" w:rsidP="00B76531">
      <w:pPr>
        <w:spacing w:after="0"/>
        <w:rPr>
          <w:rFonts w:cstheme="minorHAnsi"/>
          <w:sz w:val="28"/>
          <w:szCs w:val="28"/>
        </w:rPr>
      </w:pPr>
    </w:p>
    <w:p w14:paraId="2FF083B1" w14:textId="10A74E81" w:rsidR="000E58F5" w:rsidRPr="000E58F5" w:rsidRDefault="000E58F5" w:rsidP="00B76531">
      <w:pPr>
        <w:shd w:val="clear" w:color="auto" w:fill="FFFFFF"/>
        <w:spacing w:line="240" w:lineRule="auto"/>
        <w:jc w:val="center"/>
        <w:outlineLvl w:val="0"/>
        <w:rPr>
          <w:rFonts w:ascii="Zilla Slab" w:eastAsia="Times New Roman" w:hAnsi="Zilla Slab" w:cs="Times New Roman"/>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t>mission statement</w:t>
      </w:r>
    </w:p>
    <w:p w14:paraId="57C64E1D" w14:textId="2F0B00B6" w:rsidR="000E58F5" w:rsidRDefault="000E58F5" w:rsidP="00B76531">
      <w:pPr>
        <w:jc w:val="center"/>
        <w:rPr>
          <w:rFonts w:cstheme="minorHAnsi"/>
          <w:sz w:val="28"/>
          <w:szCs w:val="28"/>
        </w:rPr>
      </w:pPr>
      <w:r w:rsidRPr="00971D79">
        <w:rPr>
          <w:rFonts w:cstheme="minorHAnsi"/>
          <w:sz w:val="28"/>
          <w:szCs w:val="28"/>
        </w:rPr>
        <w:t>To offer</w:t>
      </w:r>
      <w:r w:rsidR="00971D79" w:rsidRPr="00971D79">
        <w:rPr>
          <w:rFonts w:cstheme="minorHAnsi"/>
          <w:sz w:val="28"/>
          <w:szCs w:val="28"/>
        </w:rPr>
        <w:t xml:space="preserve"> </w:t>
      </w:r>
      <w:r w:rsidRPr="00971D79">
        <w:rPr>
          <w:rFonts w:cstheme="minorHAnsi"/>
          <w:sz w:val="28"/>
          <w:szCs w:val="28"/>
        </w:rPr>
        <w:t>‘Peace of Mind through Trust and Understanding for All’</w:t>
      </w:r>
    </w:p>
    <w:p w14:paraId="0CB9DFA5" w14:textId="77777777" w:rsidR="00971D79" w:rsidRPr="00971D79" w:rsidRDefault="00971D79" w:rsidP="00971D79">
      <w:pPr>
        <w:spacing w:after="0"/>
        <w:jc w:val="center"/>
        <w:rPr>
          <w:rFonts w:cstheme="minorHAnsi"/>
          <w:sz w:val="28"/>
          <w:szCs w:val="28"/>
        </w:rPr>
      </w:pPr>
    </w:p>
    <w:p w14:paraId="168D162A" w14:textId="77777777" w:rsidR="000E58F5" w:rsidRPr="000E58F5" w:rsidRDefault="000E58F5" w:rsidP="00971D79">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r w:rsidRPr="000E58F5">
        <w:rPr>
          <w:rFonts w:ascii="Times New Roman" w:eastAsia="Times New Roman" w:hAnsi="Times New Roman" w:cs="Times New Roman"/>
          <w:caps/>
          <w:color w:val="521D5A"/>
          <w:kern w:val="36"/>
          <w:sz w:val="40"/>
          <w:szCs w:val="40"/>
          <w:lang w:eastAsia="en-GB"/>
          <w14:ligatures w14:val="none"/>
        </w:rPr>
        <w:t>OUR ETHOS OF CARE</w:t>
      </w:r>
    </w:p>
    <w:p w14:paraId="2BA058BE"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are committed to providing quality care</w:t>
      </w:r>
    </w:p>
    <w:p w14:paraId="41792878"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Every person receiving our service will experience quality care. It is essential to us that excellence remains at the forefront of our efforts.</w:t>
      </w:r>
    </w:p>
    <w:p w14:paraId="60126D51"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use the most up to date information available to us</w:t>
      </w:r>
    </w:p>
    <w:p w14:paraId="3DF8A194" w14:textId="638094D8"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 xml:space="preserve">We will use the latest research, emerging evidence and professional literature, in conjunction with our own in-house clinical expertise to provide the highest standards of care. </w:t>
      </w:r>
    </w:p>
    <w:p w14:paraId="013731C2"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always respect and protect the rights of our service users and deliver high quality, compassionate care</w:t>
      </w:r>
    </w:p>
    <w:p w14:paraId="3D7C998C"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approach our duties within Vida Hall, Vida Grange and Vida Court with sensitivity and respect</w:t>
      </w:r>
    </w:p>
    <w:p w14:paraId="6562844B"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believe the employees of Vida Healthcare are its greatest asset</w:t>
      </w:r>
    </w:p>
    <w:p w14:paraId="2CC7F912"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2F53EA63" w14:textId="77777777" w:rsidR="000E58F5" w:rsidRDefault="000E58F5" w:rsidP="000E58F5">
      <w:pPr>
        <w:rPr>
          <w:rFonts w:cstheme="minorHAnsi"/>
          <w:sz w:val="36"/>
          <w:szCs w:val="36"/>
        </w:rPr>
        <w:sectPr w:rsidR="000E58F5">
          <w:pgSz w:w="11906" w:h="16838"/>
          <w:pgMar w:top="1440" w:right="1440" w:bottom="1440" w:left="1440" w:header="708" w:footer="708" w:gutter="0"/>
          <w:cols w:space="708"/>
          <w:docGrid w:linePitch="360"/>
        </w:sectPr>
      </w:pPr>
    </w:p>
    <w:p w14:paraId="56DAFDBC" w14:textId="77777777" w:rsidR="00971D79" w:rsidRDefault="000E58F5" w:rsidP="000E58F5">
      <w:pPr>
        <w:rPr>
          <w:rFonts w:cstheme="minorHAnsi"/>
          <w:sz w:val="36"/>
          <w:szCs w:val="36"/>
        </w:rPr>
        <w:sectPr w:rsidR="00971D79">
          <w:pgSz w:w="11906" w:h="16838"/>
          <w:pgMar w:top="1440" w:right="1440" w:bottom="1440" w:left="1440" w:header="708" w:footer="708" w:gutter="0"/>
          <w:cols w:space="708"/>
          <w:docGrid w:linePitch="360"/>
        </w:sectPr>
      </w:pPr>
      <w:r>
        <w:rPr>
          <w:noProof/>
        </w:rPr>
        <w:lastRenderedPageBreak/>
        <w:drawing>
          <wp:inline distT="0" distB="0" distL="0" distR="0" wp14:anchorId="41F5E7BA" wp14:editId="205216B9">
            <wp:extent cx="5670550" cy="80213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70550" cy="8021320"/>
                    </a:xfrm>
                    <a:prstGeom prst="rect">
                      <a:avLst/>
                    </a:prstGeom>
                  </pic:spPr>
                </pic:pic>
              </a:graphicData>
            </a:graphic>
          </wp:inline>
        </w:drawing>
      </w:r>
    </w:p>
    <w:p w14:paraId="6518F299" w14:textId="3150A2FE" w:rsidR="0069762E" w:rsidRDefault="000A7C99" w:rsidP="00971D79">
      <w:pPr>
        <w:shd w:val="clear" w:color="auto" w:fill="FFFFFF"/>
        <w:spacing w:line="240" w:lineRule="auto"/>
        <w:outlineLvl w:val="0"/>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JoB DEScription</w:t>
      </w:r>
    </w:p>
    <w:p w14:paraId="0295A49E" w14:textId="77777777" w:rsidR="0069762E" w:rsidRPr="0073255E" w:rsidRDefault="0069762E" w:rsidP="0069762E">
      <w:pPr>
        <w:pStyle w:val="NoSpacing"/>
        <w:spacing w:line="276" w:lineRule="auto"/>
        <w:rPr>
          <w:rFonts w:cstheme="minorHAnsi"/>
          <w:b/>
          <w:sz w:val="24"/>
          <w:szCs w:val="24"/>
        </w:rPr>
      </w:pPr>
      <w:r w:rsidRPr="0073255E">
        <w:rPr>
          <w:rFonts w:cstheme="minorHAnsi"/>
          <w:b/>
          <w:sz w:val="24"/>
          <w:szCs w:val="24"/>
        </w:rPr>
        <w:t>Job Summary</w:t>
      </w:r>
    </w:p>
    <w:p w14:paraId="41D8E55D" w14:textId="77777777" w:rsidR="0069762E" w:rsidRPr="00091F8C" w:rsidRDefault="0069762E" w:rsidP="0069762E">
      <w:pPr>
        <w:pStyle w:val="NoSpacing"/>
        <w:spacing w:line="276" w:lineRule="auto"/>
        <w:rPr>
          <w:rFonts w:cstheme="minorHAnsi"/>
          <w:b/>
          <w:u w:val="single"/>
        </w:rPr>
      </w:pPr>
    </w:p>
    <w:p w14:paraId="24B4B212" w14:textId="77777777" w:rsidR="000A7C99" w:rsidRDefault="000A7C99" w:rsidP="000A7C99">
      <w:pPr>
        <w:spacing w:after="0"/>
        <w:rPr>
          <w:rFonts w:cstheme="minorHAnsi"/>
          <w:bCs/>
        </w:rPr>
      </w:pPr>
      <w:r w:rsidRPr="00602913">
        <w:rPr>
          <w:rFonts w:cstheme="minorHAnsi"/>
          <w:bCs/>
        </w:rPr>
        <w:t>To ensure that all staff shifts across the home are effectively and efficiently managed using a rota management IT system, and organise sufficient cover for any staff absences.</w:t>
      </w:r>
    </w:p>
    <w:p w14:paraId="500A9612" w14:textId="77777777" w:rsidR="000A7C99" w:rsidRDefault="000A7C99" w:rsidP="000A7C99">
      <w:pPr>
        <w:spacing w:after="0"/>
        <w:rPr>
          <w:rFonts w:cstheme="minorHAnsi"/>
          <w:bCs/>
        </w:rPr>
      </w:pPr>
    </w:p>
    <w:p w14:paraId="1B5AC47B" w14:textId="77777777" w:rsidR="000A7C99" w:rsidRPr="00775149" w:rsidRDefault="000A7C99" w:rsidP="000A7C99">
      <w:pPr>
        <w:spacing w:after="0"/>
        <w:rPr>
          <w:rFonts w:cstheme="minorHAnsi"/>
          <w:b/>
          <w:sz w:val="24"/>
          <w:szCs w:val="24"/>
        </w:rPr>
      </w:pPr>
      <w:r w:rsidRPr="00775149">
        <w:rPr>
          <w:rFonts w:cstheme="minorHAnsi"/>
          <w:b/>
          <w:sz w:val="24"/>
          <w:szCs w:val="24"/>
        </w:rPr>
        <w:t>Responsibilities</w:t>
      </w:r>
    </w:p>
    <w:p w14:paraId="043054F7" w14:textId="77777777" w:rsidR="000A7C99" w:rsidRPr="00602913" w:rsidRDefault="000A7C99" w:rsidP="000A7C99">
      <w:pPr>
        <w:numPr>
          <w:ilvl w:val="0"/>
          <w:numId w:val="6"/>
        </w:numPr>
        <w:spacing w:before="60" w:after="60" w:line="240" w:lineRule="auto"/>
        <w:rPr>
          <w:rFonts w:cstheme="minorHAnsi"/>
        </w:rPr>
      </w:pPr>
      <w:r w:rsidRPr="00602913">
        <w:rPr>
          <w:rFonts w:cstheme="minorHAnsi"/>
        </w:rPr>
        <w:t xml:space="preserve">Coordinate staff rotas across the home, ensuring sufficient cover is in place across all houses. </w:t>
      </w:r>
    </w:p>
    <w:p w14:paraId="4D3836A3" w14:textId="77777777" w:rsidR="000A7C99" w:rsidRPr="00602913" w:rsidRDefault="000A7C99" w:rsidP="000A7C99">
      <w:pPr>
        <w:numPr>
          <w:ilvl w:val="0"/>
          <w:numId w:val="6"/>
        </w:numPr>
        <w:spacing w:before="60" w:after="60" w:line="240" w:lineRule="auto"/>
        <w:rPr>
          <w:rFonts w:cstheme="minorHAnsi"/>
        </w:rPr>
      </w:pPr>
      <w:r w:rsidRPr="00602913">
        <w:rPr>
          <w:rFonts w:cstheme="minorHAnsi"/>
        </w:rPr>
        <w:t>Produce weekly rosters for your home base ensuring correct skill mix and safe staffing levels where needed</w:t>
      </w:r>
    </w:p>
    <w:p w14:paraId="0094D9D2" w14:textId="77777777" w:rsidR="000A7C99" w:rsidRPr="00602913" w:rsidRDefault="000A7C99" w:rsidP="000A7C99">
      <w:pPr>
        <w:numPr>
          <w:ilvl w:val="0"/>
          <w:numId w:val="6"/>
        </w:numPr>
        <w:spacing w:before="60" w:after="60" w:line="240" w:lineRule="auto"/>
        <w:rPr>
          <w:rFonts w:cstheme="minorHAnsi"/>
        </w:rPr>
      </w:pPr>
      <w:r w:rsidRPr="00602913">
        <w:rPr>
          <w:rFonts w:cstheme="minorHAnsi"/>
        </w:rPr>
        <w:t>To be the point of contact for staff to report absence.</w:t>
      </w:r>
    </w:p>
    <w:p w14:paraId="6974EF28" w14:textId="77777777" w:rsidR="000A7C99" w:rsidRPr="00602913" w:rsidRDefault="000A7C99" w:rsidP="000A7C99">
      <w:pPr>
        <w:numPr>
          <w:ilvl w:val="0"/>
          <w:numId w:val="7"/>
        </w:numPr>
        <w:spacing w:before="60" w:after="60" w:line="240" w:lineRule="auto"/>
        <w:rPr>
          <w:rFonts w:cstheme="minorHAnsi"/>
        </w:rPr>
      </w:pPr>
      <w:r w:rsidRPr="00602913">
        <w:rPr>
          <w:rFonts w:cstheme="minorHAnsi"/>
        </w:rPr>
        <w:t>To liaise with staff to arrange cover in the event of planned absences e.g. annual leave as well as unplanned staff absences, e.g. sickness</w:t>
      </w:r>
    </w:p>
    <w:p w14:paraId="4607AF45" w14:textId="77777777" w:rsidR="000A7C99" w:rsidRPr="00602913" w:rsidRDefault="000A7C99" w:rsidP="000A7C99">
      <w:pPr>
        <w:numPr>
          <w:ilvl w:val="0"/>
          <w:numId w:val="7"/>
        </w:numPr>
        <w:spacing w:before="60" w:after="60" w:line="240" w:lineRule="auto"/>
        <w:rPr>
          <w:rFonts w:cstheme="minorHAnsi"/>
        </w:rPr>
      </w:pPr>
      <w:r w:rsidRPr="00602913">
        <w:rPr>
          <w:rFonts w:cstheme="minorHAnsi"/>
        </w:rPr>
        <w:t>Liaising with the Home Manager, monitor and report staff deficits for recruitment purposes</w:t>
      </w:r>
    </w:p>
    <w:p w14:paraId="2FDBB1ED" w14:textId="77777777" w:rsidR="000A7C99" w:rsidRPr="00602913" w:rsidRDefault="000A7C99" w:rsidP="000A7C99">
      <w:pPr>
        <w:numPr>
          <w:ilvl w:val="0"/>
          <w:numId w:val="7"/>
        </w:numPr>
        <w:spacing w:before="60" w:after="60" w:line="240" w:lineRule="auto"/>
        <w:rPr>
          <w:rFonts w:cstheme="minorHAnsi"/>
        </w:rPr>
      </w:pPr>
      <w:r w:rsidRPr="00602913">
        <w:rPr>
          <w:rFonts w:cstheme="minorHAnsi"/>
        </w:rPr>
        <w:t>To be available on a minimum of one week in four for out of hours on-call management of the roster</w:t>
      </w:r>
    </w:p>
    <w:p w14:paraId="1A458BFE" w14:textId="77777777" w:rsidR="000A7C99" w:rsidRPr="00602913" w:rsidRDefault="000A7C99" w:rsidP="000A7C99">
      <w:pPr>
        <w:numPr>
          <w:ilvl w:val="0"/>
          <w:numId w:val="7"/>
        </w:numPr>
        <w:spacing w:before="60" w:after="60" w:line="240" w:lineRule="auto"/>
        <w:rPr>
          <w:rFonts w:cstheme="minorHAnsi"/>
        </w:rPr>
      </w:pPr>
      <w:r w:rsidRPr="00602913">
        <w:rPr>
          <w:rFonts w:cstheme="minorHAnsi"/>
        </w:rPr>
        <w:t>First point of contact for staff with any pay queries specifically relating to the number of shifts / hours worked</w:t>
      </w:r>
    </w:p>
    <w:p w14:paraId="79186045" w14:textId="77777777" w:rsidR="000A7C99" w:rsidRPr="00602913" w:rsidRDefault="000A7C99" w:rsidP="000A7C99">
      <w:pPr>
        <w:numPr>
          <w:ilvl w:val="0"/>
          <w:numId w:val="7"/>
        </w:numPr>
        <w:spacing w:before="60" w:after="60" w:line="240" w:lineRule="auto"/>
        <w:rPr>
          <w:rFonts w:cstheme="minorHAnsi"/>
        </w:rPr>
      </w:pPr>
      <w:r w:rsidRPr="00602913">
        <w:rPr>
          <w:rFonts w:cstheme="minorHAnsi"/>
        </w:rPr>
        <w:t xml:space="preserve">Ensure all hours worked are input and approved for payroll purposes using the time and attendance system. </w:t>
      </w:r>
    </w:p>
    <w:p w14:paraId="37321E78" w14:textId="77777777" w:rsidR="000A7C99" w:rsidRPr="00602913" w:rsidRDefault="000A7C99" w:rsidP="000A7C99">
      <w:pPr>
        <w:numPr>
          <w:ilvl w:val="0"/>
          <w:numId w:val="7"/>
        </w:numPr>
        <w:spacing w:before="60" w:after="60" w:line="240" w:lineRule="auto"/>
        <w:rPr>
          <w:rFonts w:cstheme="minorHAnsi"/>
        </w:rPr>
      </w:pPr>
      <w:r w:rsidRPr="00602913">
        <w:rPr>
          <w:rFonts w:cstheme="minorHAnsi"/>
        </w:rPr>
        <w:t xml:space="preserve">Ensure timesheets and staff hours are processed accurately and effectively in a timely manner to meet payroll deadlines. </w:t>
      </w:r>
    </w:p>
    <w:p w14:paraId="519CBCA7" w14:textId="77777777" w:rsidR="000A7C99" w:rsidRDefault="000A7C99" w:rsidP="000A7C99">
      <w:pPr>
        <w:spacing w:after="0"/>
        <w:rPr>
          <w:rFonts w:cstheme="minorHAnsi"/>
          <w:bCs/>
        </w:rPr>
      </w:pPr>
    </w:p>
    <w:p w14:paraId="1E26A863" w14:textId="77777777" w:rsidR="0069762E" w:rsidRPr="00562E28" w:rsidRDefault="0069762E" w:rsidP="0069762E">
      <w:pPr>
        <w:spacing w:after="0"/>
        <w:rPr>
          <w:rFonts w:cstheme="minorHAnsi"/>
        </w:rPr>
      </w:pPr>
    </w:p>
    <w:p w14:paraId="20EEC203" w14:textId="77777777" w:rsidR="0069762E" w:rsidRPr="000E58F5" w:rsidRDefault="0069762E" w:rsidP="00971D79">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p>
    <w:p w14:paraId="4D72FF6A" w14:textId="77777777" w:rsidR="00971D79" w:rsidRDefault="00971D79" w:rsidP="00971D79">
      <w:pPr>
        <w:jc w:val="center"/>
        <w:rPr>
          <w:rFonts w:cstheme="minorHAnsi"/>
        </w:rPr>
      </w:pPr>
    </w:p>
    <w:p w14:paraId="3E0DD1AD" w14:textId="20B7345B" w:rsidR="00024F6C" w:rsidRDefault="006C7624" w:rsidP="00971D79">
      <w:pPr>
        <w:jc w:val="center"/>
        <w:rPr>
          <w:rFonts w:cstheme="minorHAnsi"/>
        </w:rPr>
      </w:pPr>
      <w:r>
        <w:rPr>
          <w:noProof/>
        </w:rPr>
        <w:drawing>
          <wp:inline distT="0" distB="0" distL="0" distR="0" wp14:anchorId="7CC12FC2" wp14:editId="4A5CBDBF">
            <wp:extent cx="3375660" cy="2249941"/>
            <wp:effectExtent l="0" t="0" r="0" b="0"/>
            <wp:docPr id="359528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2169" cy="2254279"/>
                    </a:xfrm>
                    <a:prstGeom prst="rect">
                      <a:avLst/>
                    </a:prstGeom>
                    <a:noFill/>
                    <a:ln>
                      <a:noFill/>
                    </a:ln>
                  </pic:spPr>
                </pic:pic>
              </a:graphicData>
            </a:graphic>
          </wp:inline>
        </w:drawing>
      </w:r>
    </w:p>
    <w:p w14:paraId="2C116559" w14:textId="3F04E9EE" w:rsidR="00024F6C" w:rsidRDefault="00024F6C" w:rsidP="00971D79">
      <w:pPr>
        <w:jc w:val="center"/>
        <w:rPr>
          <w:rFonts w:cstheme="minorHAnsi"/>
        </w:rPr>
        <w:sectPr w:rsidR="00024F6C">
          <w:pgSz w:w="11906" w:h="16838"/>
          <w:pgMar w:top="1440" w:right="1440" w:bottom="1440" w:left="1440" w:header="708" w:footer="708" w:gutter="0"/>
          <w:cols w:space="708"/>
          <w:docGrid w:linePitch="360"/>
        </w:sectPr>
      </w:pPr>
      <w:r>
        <w:rPr>
          <w:noProof/>
        </w:rPr>
        <w:drawing>
          <wp:inline distT="0" distB="0" distL="0" distR="0" wp14:anchorId="3A8F1898" wp14:editId="23F7CC69">
            <wp:extent cx="5731510" cy="759460"/>
            <wp:effectExtent l="0" t="0" r="2540" b="2540"/>
            <wp:docPr id="58899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59460"/>
                    </a:xfrm>
                    <a:prstGeom prst="rect">
                      <a:avLst/>
                    </a:prstGeom>
                  </pic:spPr>
                </pic:pic>
              </a:graphicData>
            </a:graphic>
          </wp:inline>
        </w:drawing>
      </w:r>
    </w:p>
    <w:p w14:paraId="7D792871" w14:textId="1F1A009A" w:rsidR="00971D79" w:rsidRDefault="00971D79" w:rsidP="00971D79">
      <w:pPr>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what we offer</w:t>
      </w:r>
    </w:p>
    <w:p w14:paraId="66F5EA8A" w14:textId="77777777" w:rsidR="00971D79" w:rsidRDefault="00971D79" w:rsidP="00971D79">
      <w:pPr>
        <w:rPr>
          <w:rFonts w:eastAsia="Times New Roman" w:cstheme="minorHAnsi"/>
          <w:caps/>
          <w:color w:val="521D5A"/>
          <w:kern w:val="36"/>
          <w:lang w:eastAsia="en-GB"/>
          <w14:ligatures w14:val="none"/>
        </w:rPr>
      </w:pPr>
    </w:p>
    <w:p w14:paraId="3F75A222" w14:textId="77777777" w:rsidR="000A7C99" w:rsidRDefault="000A7C99" w:rsidP="000A7C99">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Excellent salary</w:t>
      </w:r>
    </w:p>
    <w:p w14:paraId="1ED9D8C8" w14:textId="77777777" w:rsidR="000A7C99" w:rsidRPr="000D7D90" w:rsidRDefault="000A7C99" w:rsidP="000A7C99">
      <w:pPr>
        <w:spacing w:after="0"/>
        <w:rPr>
          <w:rFonts w:eastAsia="Times New Roman" w:cstheme="minorHAnsi"/>
          <w:color w:val="521D5A"/>
          <w:kern w:val="36"/>
          <w:lang w:eastAsia="en-GB"/>
          <w14:ligatures w14:val="none"/>
        </w:rPr>
      </w:pPr>
    </w:p>
    <w:p w14:paraId="265E2FBF" w14:textId="77777777" w:rsidR="000A7C99" w:rsidRDefault="000A7C99" w:rsidP="000A7C99">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Membership of a workplace pension scheme (where eligible)</w:t>
      </w:r>
    </w:p>
    <w:p w14:paraId="065A89FB" w14:textId="77777777" w:rsidR="000A7C99" w:rsidRPr="000D7D90" w:rsidRDefault="000A7C99" w:rsidP="000A7C99">
      <w:pPr>
        <w:spacing w:after="0"/>
        <w:rPr>
          <w:rFonts w:eastAsia="Times New Roman" w:cstheme="minorHAnsi"/>
          <w:color w:val="521D5A"/>
          <w:kern w:val="36"/>
          <w:lang w:eastAsia="en-GB"/>
          <w14:ligatures w14:val="none"/>
        </w:rPr>
      </w:pPr>
    </w:p>
    <w:p w14:paraId="5A6C229F" w14:textId="77777777" w:rsidR="000A7C99" w:rsidRDefault="000A7C99" w:rsidP="000A7C99">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Salary sacrifice scheme</w:t>
      </w:r>
      <w:r>
        <w:rPr>
          <w:rFonts w:eastAsia="Times New Roman" w:cstheme="minorHAnsi"/>
          <w:color w:val="521D5A"/>
          <w:kern w:val="36"/>
          <w:sz w:val="28"/>
          <w:szCs w:val="28"/>
          <w:lang w:eastAsia="en-GB"/>
          <w14:ligatures w14:val="none"/>
        </w:rPr>
        <w:t>s (where eligible):</w:t>
      </w:r>
    </w:p>
    <w:p w14:paraId="01790FB2" w14:textId="77777777" w:rsidR="000A7C99" w:rsidRPr="000D7D90" w:rsidRDefault="000A7C99" w:rsidP="000A7C99">
      <w:pPr>
        <w:spacing w:after="0"/>
        <w:rPr>
          <w:rFonts w:eastAsia="Times New Roman" w:cstheme="minorHAnsi"/>
          <w:color w:val="521D5A"/>
          <w:kern w:val="36"/>
          <w:lang w:eastAsia="en-GB"/>
          <w14:ligatures w14:val="none"/>
        </w:rPr>
      </w:pPr>
    </w:p>
    <w:p w14:paraId="1C5BE2A7" w14:textId="77777777" w:rsidR="000A7C99" w:rsidRPr="002622C6" w:rsidRDefault="000A7C99" w:rsidP="000A7C99">
      <w:pPr>
        <w:pStyle w:val="ListParagraph"/>
        <w:numPr>
          <w:ilvl w:val="0"/>
          <w:numId w:val="5"/>
        </w:numPr>
        <w:spacing w:after="0"/>
        <w:rPr>
          <w:rFonts w:eastAsia="Times New Roman" w:cstheme="minorHAnsi"/>
          <w:color w:val="521D5A"/>
          <w:kern w:val="36"/>
          <w:sz w:val="28"/>
          <w:szCs w:val="28"/>
          <w:lang w:eastAsia="en-GB"/>
        </w:rPr>
      </w:pPr>
      <w:r w:rsidRPr="002622C6">
        <w:rPr>
          <w:rFonts w:eastAsia="Times New Roman" w:cstheme="minorHAnsi"/>
          <w:color w:val="521D5A"/>
          <w:kern w:val="36"/>
          <w:sz w:val="28"/>
          <w:szCs w:val="28"/>
          <w:lang w:eastAsia="en-GB"/>
        </w:rPr>
        <w:t>Cycle to work</w:t>
      </w:r>
    </w:p>
    <w:p w14:paraId="0C12E2FC" w14:textId="77777777" w:rsidR="000A7C99" w:rsidRPr="002622C6" w:rsidRDefault="000A7C99" w:rsidP="000A7C99">
      <w:pPr>
        <w:pStyle w:val="ListParagraph"/>
        <w:numPr>
          <w:ilvl w:val="0"/>
          <w:numId w:val="5"/>
        </w:numPr>
        <w:spacing w:after="0"/>
        <w:rPr>
          <w:rFonts w:eastAsia="Times New Roman" w:cstheme="minorHAnsi"/>
          <w:color w:val="521D5A"/>
          <w:kern w:val="36"/>
          <w:sz w:val="28"/>
          <w:szCs w:val="28"/>
          <w:lang w:eastAsia="en-GB"/>
        </w:rPr>
      </w:pPr>
      <w:r w:rsidRPr="002622C6">
        <w:rPr>
          <w:rFonts w:eastAsia="Times New Roman" w:cstheme="minorHAnsi"/>
          <w:color w:val="521D5A"/>
          <w:kern w:val="36"/>
          <w:sz w:val="28"/>
          <w:szCs w:val="28"/>
          <w:lang w:eastAsia="en-GB"/>
        </w:rPr>
        <w:t>Pension</w:t>
      </w:r>
    </w:p>
    <w:p w14:paraId="4B9A9302" w14:textId="77777777" w:rsidR="000A7C99" w:rsidRPr="000D7D90" w:rsidRDefault="000A7C99" w:rsidP="000A7C99">
      <w:pPr>
        <w:spacing w:after="0"/>
        <w:rPr>
          <w:rFonts w:eastAsia="Times New Roman" w:cstheme="minorHAnsi"/>
          <w:color w:val="521D5A"/>
          <w:kern w:val="36"/>
          <w:lang w:eastAsia="en-GB"/>
          <w14:ligatures w14:val="none"/>
        </w:rPr>
      </w:pPr>
    </w:p>
    <w:p w14:paraId="0406916E" w14:textId="77777777" w:rsidR="000A7C99" w:rsidRDefault="000A7C99" w:rsidP="000A7C99">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Employee Assistance Programme</w:t>
      </w:r>
    </w:p>
    <w:p w14:paraId="0B05CEBA" w14:textId="77777777" w:rsidR="000A7C99" w:rsidRPr="005407DC" w:rsidRDefault="000A7C99" w:rsidP="000A7C99">
      <w:pPr>
        <w:pStyle w:val="ListParagraph"/>
        <w:numPr>
          <w:ilvl w:val="0"/>
          <w:numId w:val="4"/>
        </w:numPr>
        <w:spacing w:after="0"/>
        <w:rPr>
          <w:rFonts w:eastAsia="Times New Roman" w:cstheme="minorHAnsi"/>
          <w:color w:val="222A35" w:themeColor="text2" w:themeShade="80"/>
          <w:kern w:val="36"/>
          <w:lang w:eastAsia="en-GB"/>
        </w:rPr>
      </w:pPr>
      <w:r>
        <w:rPr>
          <w:rFonts w:cstheme="minorHAnsi"/>
          <w:color w:val="222A35" w:themeColor="text2" w:themeShade="80"/>
          <w:shd w:val="clear" w:color="auto" w:fill="FFFFFF"/>
        </w:rPr>
        <w:t>A free, confidential health and wellbeing service for all of our employees and their immediate families</w:t>
      </w:r>
    </w:p>
    <w:p w14:paraId="78D87E06" w14:textId="77777777" w:rsidR="000A7C99" w:rsidRDefault="000A7C99" w:rsidP="000A7C99">
      <w:pPr>
        <w:spacing w:after="0"/>
        <w:rPr>
          <w:rFonts w:eastAsia="Times New Roman" w:cstheme="minorHAnsi"/>
          <w:color w:val="521D5A"/>
          <w:kern w:val="36"/>
          <w:lang w:eastAsia="en-GB"/>
          <w14:ligatures w14:val="none"/>
        </w:rPr>
      </w:pPr>
    </w:p>
    <w:p w14:paraId="24679ED2" w14:textId="77777777" w:rsidR="000A7C99" w:rsidRPr="000D7D90" w:rsidRDefault="000A7C99" w:rsidP="000A7C99">
      <w:pPr>
        <w:spacing w:after="0"/>
        <w:rPr>
          <w:rFonts w:eastAsia="Times New Roman" w:cstheme="minorHAnsi"/>
          <w:color w:val="521D5A"/>
          <w:kern w:val="36"/>
          <w:lang w:eastAsia="en-GB"/>
          <w14:ligatures w14:val="none"/>
        </w:rPr>
      </w:pPr>
      <w:r>
        <w:rPr>
          <w:rFonts w:eastAsia="Times New Roman" w:cstheme="minorHAnsi"/>
          <w:color w:val="521D5A"/>
          <w:kern w:val="36"/>
          <w:sz w:val="28"/>
          <w:szCs w:val="28"/>
          <w:lang w:eastAsia="en-GB"/>
          <w14:ligatures w14:val="none"/>
        </w:rPr>
        <w:t>Healthcare Cash Plan</w:t>
      </w:r>
    </w:p>
    <w:p w14:paraId="3644B4D5" w14:textId="77777777" w:rsidR="000A7C99" w:rsidRPr="007D3D40" w:rsidRDefault="000A7C99" w:rsidP="000A7C99">
      <w:pPr>
        <w:spacing w:after="0"/>
        <w:rPr>
          <w:rFonts w:eastAsia="Times New Roman" w:cstheme="minorHAnsi"/>
          <w:color w:val="521D5A"/>
          <w:kern w:val="36"/>
          <w:lang w:eastAsia="en-GB"/>
          <w14:ligatures w14:val="none"/>
        </w:rPr>
      </w:pPr>
    </w:p>
    <w:p w14:paraId="04DA215B" w14:textId="77777777" w:rsidR="000A7C99" w:rsidRDefault="000A7C99" w:rsidP="000A7C99">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Blue Light Card</w:t>
      </w:r>
    </w:p>
    <w:p w14:paraId="3F3E4898" w14:textId="77777777" w:rsidR="000A7C99" w:rsidRPr="005407DC" w:rsidRDefault="000A7C99" w:rsidP="000A7C99">
      <w:pPr>
        <w:pStyle w:val="ListParagraph"/>
        <w:numPr>
          <w:ilvl w:val="0"/>
          <w:numId w:val="4"/>
        </w:numPr>
        <w:spacing w:after="0"/>
        <w:rPr>
          <w:rFonts w:eastAsia="Times New Roman" w:cstheme="minorHAnsi"/>
          <w:color w:val="222A35" w:themeColor="text2" w:themeShade="80"/>
          <w:kern w:val="36"/>
          <w:lang w:eastAsia="en-GB"/>
        </w:rPr>
      </w:pPr>
      <w:r w:rsidRPr="005407DC">
        <w:rPr>
          <w:rFonts w:cstheme="minorHAnsi"/>
          <w:color w:val="222A35" w:themeColor="text2" w:themeShade="80"/>
          <w:shd w:val="clear" w:color="auto" w:fill="FFFFFF"/>
        </w:rPr>
        <w:t>The discount service for the emergency services, NHS, social care sector and armed forces, providing members with thousands of amazing discounts online and on the high street</w:t>
      </w:r>
    </w:p>
    <w:p w14:paraId="5373D352" w14:textId="77777777" w:rsidR="000A7C99" w:rsidRPr="000D7D90" w:rsidRDefault="000A7C99" w:rsidP="000A7C99">
      <w:pPr>
        <w:spacing w:after="0"/>
        <w:rPr>
          <w:rFonts w:eastAsia="Times New Roman" w:cstheme="minorHAnsi"/>
          <w:color w:val="521D5A"/>
          <w:kern w:val="36"/>
          <w:lang w:eastAsia="en-GB"/>
          <w14:ligatures w14:val="none"/>
        </w:rPr>
      </w:pPr>
    </w:p>
    <w:p w14:paraId="1D7EE468" w14:textId="77777777" w:rsidR="000A7C99" w:rsidRDefault="000A7C99" w:rsidP="000A7C99">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 xml:space="preserve">Free </w:t>
      </w:r>
      <w:r>
        <w:rPr>
          <w:rFonts w:eastAsia="Times New Roman" w:cstheme="minorHAnsi"/>
          <w:color w:val="521D5A"/>
          <w:kern w:val="36"/>
          <w:sz w:val="28"/>
          <w:szCs w:val="28"/>
          <w:lang w:eastAsia="en-GB"/>
          <w14:ligatures w14:val="none"/>
        </w:rPr>
        <w:t xml:space="preserve">on-site </w:t>
      </w:r>
      <w:r w:rsidRPr="0025628F">
        <w:rPr>
          <w:rFonts w:eastAsia="Times New Roman" w:cstheme="minorHAnsi"/>
          <w:color w:val="521D5A"/>
          <w:kern w:val="36"/>
          <w:sz w:val="28"/>
          <w:szCs w:val="28"/>
          <w:lang w:eastAsia="en-GB"/>
          <w14:ligatures w14:val="none"/>
        </w:rPr>
        <w:t>parking</w:t>
      </w:r>
    </w:p>
    <w:p w14:paraId="280D27AC" w14:textId="77777777" w:rsidR="000A7C99" w:rsidRPr="000D7D90" w:rsidRDefault="000A7C99" w:rsidP="000A7C99">
      <w:pPr>
        <w:spacing w:after="0"/>
        <w:rPr>
          <w:rFonts w:eastAsia="Times New Roman" w:cstheme="minorHAnsi"/>
          <w:color w:val="521D5A"/>
          <w:kern w:val="36"/>
          <w:lang w:eastAsia="en-GB"/>
          <w14:ligatures w14:val="none"/>
        </w:rPr>
      </w:pPr>
    </w:p>
    <w:p w14:paraId="1BB7CCAD" w14:textId="77777777" w:rsidR="000A7C99" w:rsidRDefault="000A7C99" w:rsidP="000A7C99">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Excellent working conditions and environment</w:t>
      </w:r>
    </w:p>
    <w:p w14:paraId="7533BE7E" w14:textId="77777777" w:rsidR="000A7C99" w:rsidRPr="000D7D90" w:rsidRDefault="000A7C99" w:rsidP="000A7C99">
      <w:pPr>
        <w:spacing w:after="0"/>
        <w:rPr>
          <w:rFonts w:eastAsia="Times New Roman" w:cstheme="minorHAnsi"/>
          <w:color w:val="521D5A"/>
          <w:kern w:val="36"/>
          <w:lang w:eastAsia="en-GB"/>
          <w14:ligatures w14:val="none"/>
        </w:rPr>
      </w:pPr>
    </w:p>
    <w:p w14:paraId="5D1FEA13" w14:textId="77777777" w:rsidR="000A7C99" w:rsidRDefault="000A7C99" w:rsidP="000A7C99">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Free access to Vida Academy</w:t>
      </w:r>
    </w:p>
    <w:p w14:paraId="2C63AFF3" w14:textId="77777777" w:rsidR="000A7C99" w:rsidRPr="005407DC" w:rsidRDefault="000A7C99" w:rsidP="000A7C99">
      <w:pPr>
        <w:pStyle w:val="ListParagraph"/>
        <w:numPr>
          <w:ilvl w:val="0"/>
          <w:numId w:val="3"/>
        </w:numPr>
        <w:rPr>
          <w:rFonts w:cstheme="minorHAnsi"/>
          <w:color w:val="222A35" w:themeColor="text2" w:themeShade="80"/>
        </w:rPr>
      </w:pPr>
      <w:r w:rsidRPr="005407DC">
        <w:rPr>
          <w:color w:val="222A35" w:themeColor="text2" w:themeShade="80"/>
          <w:shd w:val="clear" w:color="auto" w:fill="FFFFFF"/>
        </w:rPr>
        <w:t>Vida Academy is the way we support all our staff, from new starters right through to senior managers, to learn and develop in their role. Vida Academy promotes lifelong learning across the organisation and establishes our staff as dementia ambassadors</w:t>
      </w:r>
    </w:p>
    <w:p w14:paraId="0761B6FA" w14:textId="77777777" w:rsidR="000A7C99" w:rsidRDefault="000A7C99" w:rsidP="000A7C99">
      <w:pPr>
        <w:jc w:val="center"/>
        <w:rPr>
          <w:rFonts w:cstheme="minorHAnsi"/>
        </w:rPr>
      </w:pPr>
      <w:r>
        <w:rPr>
          <w:noProof/>
        </w:rPr>
        <w:drawing>
          <wp:inline distT="0" distB="0" distL="0" distR="0" wp14:anchorId="4AB5430D" wp14:editId="2AE4A520">
            <wp:extent cx="1362075" cy="907847"/>
            <wp:effectExtent l="0" t="0" r="0" b="6985"/>
            <wp:docPr id="1297796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7067" cy="917840"/>
                    </a:xfrm>
                    <a:prstGeom prst="rect">
                      <a:avLst/>
                    </a:prstGeom>
                    <a:noFill/>
                    <a:ln>
                      <a:noFill/>
                    </a:ln>
                  </pic:spPr>
                </pic:pic>
              </a:graphicData>
            </a:graphic>
          </wp:inline>
        </w:drawing>
      </w:r>
    </w:p>
    <w:p w14:paraId="19729343" w14:textId="77777777" w:rsidR="000360CC" w:rsidRDefault="000360CC" w:rsidP="00971D79">
      <w:pPr>
        <w:rPr>
          <w:rFonts w:cstheme="minorHAnsi"/>
        </w:rPr>
      </w:pPr>
    </w:p>
    <w:p w14:paraId="2216895D" w14:textId="74AABB77" w:rsidR="0025628F" w:rsidRDefault="000A7C99" w:rsidP="00AB1FF4">
      <w:pPr>
        <w:jc w:val="center"/>
        <w:rPr>
          <w:rFonts w:cstheme="minorHAnsi"/>
        </w:rPr>
      </w:pPr>
      <w:r>
        <w:rPr>
          <w:noProof/>
        </w:rPr>
        <w:drawing>
          <wp:inline distT="0" distB="0" distL="0" distR="0" wp14:anchorId="54E6CACD" wp14:editId="2A8AD8AF">
            <wp:extent cx="5731510" cy="759460"/>
            <wp:effectExtent l="0" t="0" r="2540" b="2540"/>
            <wp:docPr id="930482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59460"/>
                    </a:xfrm>
                    <a:prstGeom prst="rect">
                      <a:avLst/>
                    </a:prstGeom>
                  </pic:spPr>
                </pic:pic>
              </a:graphicData>
            </a:graphic>
          </wp:inline>
        </w:drawing>
      </w:r>
    </w:p>
    <w:p w14:paraId="714B7EC9" w14:textId="77777777" w:rsidR="000B7EF8" w:rsidRDefault="000B7EF8" w:rsidP="00AB1FF4">
      <w:pPr>
        <w:jc w:val="center"/>
        <w:rPr>
          <w:rFonts w:cstheme="minorHAnsi"/>
        </w:rPr>
      </w:pPr>
    </w:p>
    <w:p w14:paraId="71E2C2C1" w14:textId="77CCE685" w:rsidR="000360CC" w:rsidRDefault="000360CC" w:rsidP="00AB1FF4">
      <w:pPr>
        <w:jc w:val="center"/>
        <w:rPr>
          <w:rFonts w:cstheme="minorHAnsi"/>
        </w:rPr>
        <w:sectPr w:rsidR="000360CC">
          <w:pgSz w:w="11906" w:h="16838"/>
          <w:pgMar w:top="1440" w:right="1440" w:bottom="1440" w:left="1440" w:header="708" w:footer="708" w:gutter="0"/>
          <w:cols w:space="708"/>
          <w:docGrid w:linePitch="360"/>
        </w:sectPr>
      </w:pPr>
    </w:p>
    <w:p w14:paraId="30A899EE" w14:textId="5C4A7D7D" w:rsidR="0025628F" w:rsidRDefault="0025628F" w:rsidP="00971D79">
      <w:pPr>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how to apply</w:t>
      </w:r>
    </w:p>
    <w:p w14:paraId="5F5B58EF" w14:textId="77777777" w:rsidR="0025628F" w:rsidRDefault="0025628F" w:rsidP="00971D79">
      <w:pPr>
        <w:rPr>
          <w:rFonts w:ascii="Times New Roman" w:eastAsia="Times New Roman" w:hAnsi="Times New Roman" w:cs="Times New Roman"/>
          <w:caps/>
          <w:color w:val="521D5A"/>
          <w:kern w:val="36"/>
          <w:sz w:val="40"/>
          <w:szCs w:val="40"/>
          <w:lang w:eastAsia="en-GB"/>
          <w14:ligatures w14:val="none"/>
        </w:rPr>
      </w:pPr>
    </w:p>
    <w:p w14:paraId="2FED7552" w14:textId="060421EF" w:rsidR="0025628F" w:rsidRDefault="0025628F"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 xml:space="preserve">All candidates must complete our </w:t>
      </w:r>
      <w:hyperlink r:id="rId11" w:history="1">
        <w:r w:rsidRPr="004A4CB7">
          <w:rPr>
            <w:rStyle w:val="Hyperlink"/>
            <w:rFonts w:eastAsia="Times New Roman" w:cstheme="minorHAnsi"/>
            <w:kern w:val="36"/>
            <w:lang w:eastAsia="en-GB"/>
            <w14:ligatures w14:val="none"/>
          </w:rPr>
          <w:t>application form</w:t>
        </w:r>
      </w:hyperlink>
      <w:r>
        <w:rPr>
          <w:rFonts w:eastAsia="Times New Roman" w:cstheme="minorHAnsi"/>
          <w:color w:val="521D5A"/>
          <w:kern w:val="36"/>
          <w:lang w:eastAsia="en-GB"/>
          <w14:ligatures w14:val="none"/>
        </w:rPr>
        <w:t>, including a personal statement outlining how they meet the requirements for the role.</w:t>
      </w:r>
    </w:p>
    <w:p w14:paraId="51E6EF43" w14:textId="77777777" w:rsidR="0025628F" w:rsidRDefault="0025628F" w:rsidP="00971D79">
      <w:pPr>
        <w:rPr>
          <w:rFonts w:eastAsia="Times New Roman" w:cstheme="minorHAnsi"/>
          <w:color w:val="521D5A"/>
          <w:kern w:val="36"/>
          <w:lang w:eastAsia="en-GB"/>
          <w14:ligatures w14:val="none"/>
        </w:rPr>
      </w:pPr>
    </w:p>
    <w:p w14:paraId="59D7C088" w14:textId="6B43BA61" w:rsidR="0025628F" w:rsidRDefault="0025628F" w:rsidP="0025628F">
      <w:pPr>
        <w:jc w:val="cente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 xml:space="preserve">You can download the application form </w:t>
      </w:r>
      <w:hyperlink r:id="rId12" w:history="1">
        <w:r w:rsidRPr="0069762E">
          <w:rPr>
            <w:rStyle w:val="Hyperlink"/>
            <w:rFonts w:eastAsia="Times New Roman" w:cstheme="minorHAnsi"/>
            <w:kern w:val="36"/>
            <w:lang w:eastAsia="en-GB"/>
            <w14:ligatures w14:val="none"/>
          </w:rPr>
          <w:t>here</w:t>
        </w:r>
      </w:hyperlink>
    </w:p>
    <w:p w14:paraId="334C1DD9" w14:textId="77777777" w:rsidR="0025628F" w:rsidRDefault="0025628F" w:rsidP="00971D79">
      <w:pPr>
        <w:rPr>
          <w:rFonts w:eastAsia="Times New Roman" w:cstheme="minorHAnsi"/>
          <w:color w:val="521D5A"/>
          <w:kern w:val="36"/>
          <w:lang w:eastAsia="en-GB"/>
          <w14:ligatures w14:val="none"/>
        </w:rPr>
      </w:pPr>
    </w:p>
    <w:p w14:paraId="05151321" w14:textId="12A0FE59" w:rsidR="006F6124" w:rsidRDefault="006F6124"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To provide false information is an offence and may result in your application being rejected, any offer of employment being withdrawn, or summary dismissal if already appointed.</w:t>
      </w:r>
    </w:p>
    <w:p w14:paraId="50519972" w14:textId="77777777" w:rsidR="006F6124" w:rsidRDefault="006F6124" w:rsidP="00971D79">
      <w:pPr>
        <w:rPr>
          <w:rFonts w:eastAsia="Times New Roman" w:cstheme="minorHAnsi"/>
          <w:color w:val="521D5A"/>
          <w:kern w:val="36"/>
          <w:lang w:eastAsia="en-GB"/>
          <w14:ligatures w14:val="none"/>
        </w:rPr>
      </w:pPr>
    </w:p>
    <w:p w14:paraId="7B99E8D1" w14:textId="5D88A743" w:rsidR="0025628F" w:rsidRDefault="0025628F" w:rsidP="0025628F">
      <w:pPr>
        <w:jc w:val="center"/>
        <w:rPr>
          <w:rFonts w:eastAsia="Times New Roman" w:cstheme="minorHAnsi"/>
          <w:b/>
          <w:bCs/>
          <w:color w:val="521D5A"/>
          <w:kern w:val="36"/>
          <w:lang w:eastAsia="en-GB"/>
          <w14:ligatures w14:val="none"/>
        </w:rPr>
      </w:pPr>
      <w:r>
        <w:rPr>
          <w:rFonts w:eastAsia="Times New Roman" w:cstheme="minorHAnsi"/>
          <w:color w:val="521D5A"/>
          <w:kern w:val="36"/>
          <w:lang w:eastAsia="en-GB"/>
          <w14:ligatures w14:val="none"/>
        </w:rPr>
        <w:t xml:space="preserve">Closing date for applications is </w:t>
      </w:r>
      <w:r w:rsidR="000A7C99">
        <w:rPr>
          <w:rFonts w:eastAsia="Times New Roman" w:cstheme="minorHAnsi"/>
          <w:b/>
          <w:bCs/>
          <w:color w:val="521D5A"/>
          <w:kern w:val="36"/>
          <w:lang w:eastAsia="en-GB"/>
          <w14:ligatures w14:val="none"/>
        </w:rPr>
        <w:t>Sunday</w:t>
      </w:r>
      <w:r w:rsidR="00B1501B">
        <w:rPr>
          <w:rFonts w:eastAsia="Times New Roman" w:cstheme="minorHAnsi"/>
          <w:b/>
          <w:bCs/>
          <w:color w:val="521D5A"/>
          <w:kern w:val="36"/>
          <w:lang w:eastAsia="en-GB"/>
          <w14:ligatures w14:val="none"/>
        </w:rPr>
        <w:t xml:space="preserve"> </w:t>
      </w:r>
      <w:r w:rsidR="000A7C99">
        <w:rPr>
          <w:rFonts w:eastAsia="Times New Roman" w:cstheme="minorHAnsi"/>
          <w:b/>
          <w:bCs/>
          <w:color w:val="521D5A"/>
          <w:kern w:val="36"/>
          <w:lang w:eastAsia="en-GB"/>
          <w14:ligatures w14:val="none"/>
        </w:rPr>
        <w:t>9</w:t>
      </w:r>
      <w:r w:rsidR="0069762E">
        <w:rPr>
          <w:rFonts w:eastAsia="Times New Roman" w:cstheme="minorHAnsi"/>
          <w:b/>
          <w:bCs/>
          <w:color w:val="521D5A"/>
          <w:kern w:val="36"/>
          <w:lang w:eastAsia="en-GB"/>
          <w14:ligatures w14:val="none"/>
        </w:rPr>
        <w:t xml:space="preserve"> March 2024 at</w:t>
      </w:r>
      <w:r w:rsidR="00B1501B">
        <w:rPr>
          <w:rFonts w:eastAsia="Times New Roman" w:cstheme="minorHAnsi"/>
          <w:b/>
          <w:bCs/>
          <w:color w:val="521D5A"/>
          <w:kern w:val="36"/>
          <w:lang w:eastAsia="en-GB"/>
          <w14:ligatures w14:val="none"/>
        </w:rPr>
        <w:t xml:space="preserve"> 12 noon</w:t>
      </w:r>
    </w:p>
    <w:p w14:paraId="39B7517E" w14:textId="5C6F0A22" w:rsidR="0025628F" w:rsidRDefault="0025628F" w:rsidP="0025628F">
      <w:pPr>
        <w:jc w:val="center"/>
        <w:rPr>
          <w:rFonts w:eastAsia="Times New Roman" w:cstheme="minorHAnsi"/>
          <w:b/>
          <w:bCs/>
          <w:color w:val="521D5A"/>
          <w:kern w:val="36"/>
          <w:lang w:eastAsia="en-GB"/>
          <w14:ligatures w14:val="none"/>
        </w:rPr>
      </w:pPr>
      <w:r>
        <w:rPr>
          <w:rFonts w:eastAsia="Times New Roman" w:cstheme="minorHAnsi"/>
          <w:color w:val="521D5A"/>
          <w:kern w:val="36"/>
          <w:lang w:eastAsia="en-GB"/>
          <w14:ligatures w14:val="none"/>
        </w:rPr>
        <w:t xml:space="preserve">Interviews will be held week commencing </w:t>
      </w:r>
      <w:r w:rsidR="000A7C99">
        <w:rPr>
          <w:rFonts w:eastAsia="Times New Roman" w:cstheme="minorHAnsi"/>
          <w:b/>
          <w:bCs/>
          <w:color w:val="521D5A"/>
          <w:kern w:val="36"/>
          <w:lang w:eastAsia="en-GB"/>
          <w14:ligatures w14:val="none"/>
        </w:rPr>
        <w:t>10</w:t>
      </w:r>
      <w:r w:rsidR="0069762E" w:rsidRPr="0069762E">
        <w:rPr>
          <w:rFonts w:eastAsia="Times New Roman" w:cstheme="minorHAnsi"/>
          <w:b/>
          <w:bCs/>
          <w:color w:val="521D5A"/>
          <w:kern w:val="36"/>
          <w:lang w:eastAsia="en-GB"/>
          <w14:ligatures w14:val="none"/>
        </w:rPr>
        <w:t xml:space="preserve"> March 2024</w:t>
      </w:r>
    </w:p>
    <w:p w14:paraId="34BD43D2" w14:textId="77777777" w:rsidR="004A1AAE" w:rsidRDefault="004A1AAE" w:rsidP="0025628F">
      <w:pPr>
        <w:jc w:val="center"/>
        <w:rPr>
          <w:rFonts w:eastAsia="Times New Roman" w:cstheme="minorHAnsi"/>
          <w:b/>
          <w:bCs/>
          <w:color w:val="521D5A"/>
          <w:kern w:val="36"/>
          <w:lang w:eastAsia="en-GB"/>
          <w14:ligatures w14:val="none"/>
        </w:rPr>
      </w:pPr>
    </w:p>
    <w:p w14:paraId="2AC32B6B" w14:textId="4D724B3D" w:rsidR="0069762E" w:rsidRDefault="0069762E" w:rsidP="0025628F">
      <w:pPr>
        <w:jc w:val="center"/>
        <w:rPr>
          <w:rFonts w:eastAsia="Times New Roman" w:cstheme="minorHAnsi"/>
          <w:color w:val="521D5A"/>
          <w:kern w:val="36"/>
          <w:lang w:eastAsia="en-GB"/>
          <w14:ligatures w14:val="none"/>
        </w:rPr>
      </w:pPr>
      <w:r>
        <w:rPr>
          <w:rFonts w:eastAsia="Times New Roman" w:cstheme="minorHAnsi"/>
          <w:b/>
          <w:bCs/>
          <w:color w:val="521D5A"/>
          <w:kern w:val="36"/>
          <w:lang w:eastAsia="en-GB"/>
          <w14:ligatures w14:val="none"/>
        </w:rPr>
        <w:t xml:space="preserve">We reserve the right to close the vacancy if a suitable candidate is identified during the recruitment process. </w:t>
      </w:r>
    </w:p>
    <w:p w14:paraId="6F855965" w14:textId="77777777" w:rsidR="0025628F" w:rsidRDefault="0025628F" w:rsidP="00971D79">
      <w:pPr>
        <w:rPr>
          <w:rFonts w:eastAsia="Times New Roman" w:cstheme="minorHAnsi"/>
          <w:color w:val="521D5A"/>
          <w:kern w:val="36"/>
          <w:lang w:eastAsia="en-GB"/>
          <w14:ligatures w14:val="none"/>
        </w:rPr>
      </w:pPr>
    </w:p>
    <w:p w14:paraId="09968CA1" w14:textId="7EC641E1" w:rsidR="0025628F" w:rsidRDefault="0025628F"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77777777" w:rsidR="000360CC" w:rsidRDefault="000360CC" w:rsidP="00971D79">
      <w:pPr>
        <w:rPr>
          <w:rFonts w:eastAsia="Times New Roman" w:cstheme="minorHAnsi"/>
          <w:color w:val="521D5A"/>
          <w:kern w:val="36"/>
          <w:lang w:eastAsia="en-GB"/>
          <w14:ligatures w14:val="none"/>
        </w:rPr>
      </w:pPr>
    </w:p>
    <w:p w14:paraId="53288A1B" w14:textId="7A34C0B4" w:rsidR="0025628F" w:rsidRDefault="000360CC" w:rsidP="000360CC">
      <w:pPr>
        <w:jc w:val="center"/>
        <w:rPr>
          <w:rFonts w:eastAsia="Times New Roman" w:cstheme="minorHAnsi"/>
          <w:color w:val="521D5A"/>
          <w:kern w:val="36"/>
          <w:lang w:eastAsia="en-GB"/>
          <w14:ligatures w14:val="none"/>
        </w:rPr>
      </w:pPr>
      <w:r>
        <w:rPr>
          <w:rFonts w:eastAsia="Times New Roman"/>
          <w:noProof/>
        </w:rPr>
        <w:drawing>
          <wp:inline distT="0" distB="0" distL="0" distR="0" wp14:anchorId="54D1B9D1" wp14:editId="399B1A3F">
            <wp:extent cx="3276600" cy="2459084"/>
            <wp:effectExtent l="0" t="0" r="0" b="0"/>
            <wp:docPr id="544538792" name="Picture 2" descr="IMG_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EDDA5-D5B3-4219-9C17-FE51B1051EA7" descr="IMG_3629.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286315" cy="2466375"/>
                    </a:xfrm>
                    <a:prstGeom prst="rect">
                      <a:avLst/>
                    </a:prstGeom>
                    <a:ln>
                      <a:noFill/>
                    </a:ln>
                    <a:effectLst>
                      <a:softEdge rad="112500"/>
                    </a:effectLst>
                  </pic:spPr>
                </pic:pic>
              </a:graphicData>
            </a:graphic>
          </wp:inline>
        </w:drawing>
      </w:r>
    </w:p>
    <w:p w14:paraId="23A2E6FD" w14:textId="2F5A59BD" w:rsidR="0069762E" w:rsidRPr="00AB1FF4" w:rsidRDefault="000360CC" w:rsidP="00AB1FF4">
      <w:pPr>
        <w:jc w:val="center"/>
        <w:rPr>
          <w:rFonts w:eastAsia="Times New Roman" w:cstheme="minorHAnsi"/>
          <w:color w:val="521D5A"/>
          <w:kern w:val="36"/>
          <w:lang w:eastAsia="en-GB"/>
          <w14:ligatures w14:val="none"/>
        </w:rPr>
      </w:pPr>
      <w:r>
        <w:rPr>
          <w:noProof/>
        </w:rPr>
        <w:drawing>
          <wp:inline distT="0" distB="0" distL="0" distR="0" wp14:anchorId="3831822D" wp14:editId="23D815D9">
            <wp:extent cx="5731510" cy="759460"/>
            <wp:effectExtent l="0" t="0" r="2540" b="2540"/>
            <wp:docPr id="1561988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59460"/>
                    </a:xfrm>
                    <a:prstGeom prst="rect">
                      <a:avLst/>
                    </a:prstGeom>
                  </pic:spPr>
                </pic:pic>
              </a:graphicData>
            </a:graphic>
          </wp:inline>
        </w:drawing>
      </w:r>
    </w:p>
    <w:sectPr w:rsidR="0069762E" w:rsidRPr="00AB1F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D76A73"/>
    <w:multiLevelType w:val="hybridMultilevel"/>
    <w:tmpl w:val="1DF49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0246AFA"/>
    <w:multiLevelType w:val="hybridMultilevel"/>
    <w:tmpl w:val="5EE63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6"/>
  </w:num>
  <w:num w:numId="2" w16cid:durableId="1285501980">
    <w:abstractNumId w:val="5"/>
  </w:num>
  <w:num w:numId="3" w16cid:durableId="1184595026">
    <w:abstractNumId w:val="1"/>
  </w:num>
  <w:num w:numId="4" w16cid:durableId="2113089262">
    <w:abstractNumId w:val="0"/>
  </w:num>
  <w:num w:numId="5" w16cid:durableId="730079612">
    <w:abstractNumId w:val="4"/>
  </w:num>
  <w:num w:numId="6" w16cid:durableId="2123452532">
    <w:abstractNumId w:val="2"/>
  </w:num>
  <w:num w:numId="7" w16cid:durableId="10232156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4F6C"/>
    <w:rsid w:val="000360CC"/>
    <w:rsid w:val="000A7C99"/>
    <w:rsid w:val="000B7EF8"/>
    <w:rsid w:val="000E58F5"/>
    <w:rsid w:val="001D14C7"/>
    <w:rsid w:val="001D4923"/>
    <w:rsid w:val="0025628F"/>
    <w:rsid w:val="003417EA"/>
    <w:rsid w:val="00443A24"/>
    <w:rsid w:val="004A1AAE"/>
    <w:rsid w:val="004A4CB7"/>
    <w:rsid w:val="00521BF5"/>
    <w:rsid w:val="005407DC"/>
    <w:rsid w:val="0054435C"/>
    <w:rsid w:val="0069762E"/>
    <w:rsid w:val="006C7624"/>
    <w:rsid w:val="006F6124"/>
    <w:rsid w:val="0073255E"/>
    <w:rsid w:val="007546E3"/>
    <w:rsid w:val="00971D79"/>
    <w:rsid w:val="00AB1FF4"/>
    <w:rsid w:val="00B1501B"/>
    <w:rsid w:val="00B76531"/>
    <w:rsid w:val="00C64F13"/>
    <w:rsid w:val="00CB263D"/>
    <w:rsid w:val="00FF3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character" w:styleId="FollowedHyperlink">
    <w:name w:val="FollowedHyperlink"/>
    <w:basedOn w:val="DefaultParagraphFont"/>
    <w:uiPriority w:val="99"/>
    <w:semiHidden/>
    <w:unhideWhenUsed/>
    <w:rsid w:val="000A7C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vidahealthcare.co.uk/wp-content/uploads/2025/01/Application-for-Employment.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idahealthcare.co.uk/wp-content/uploads/2025/01/Application-for-Employment.docx"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cid:710EDDA5-D5B3-4219-9C17-FE51B1051EA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766</Words>
  <Characters>4405</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dcterms:created xsi:type="dcterms:W3CDTF">2025-02-25T13:05:00Z</dcterms:created>
  <dcterms:modified xsi:type="dcterms:W3CDTF">2025-02-25T13:05:00Z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